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9901" w14:textId="0E0708A8" w:rsidR="00F830B7" w:rsidRPr="00184FFF" w:rsidRDefault="00F830B7" w:rsidP="00184FFF">
      <w:pPr>
        <w:pStyle w:val="Titolo1"/>
        <w:jc w:val="center"/>
        <w:rPr>
          <w:rFonts w:ascii="Daytona" w:hAnsi="Daytona"/>
          <w:b/>
          <w:bCs/>
          <w:sz w:val="16"/>
          <w:szCs w:val="16"/>
        </w:rPr>
      </w:pPr>
      <w:r w:rsidRPr="00184FFF">
        <w:rPr>
          <w:rFonts w:ascii="Daytona" w:hAnsi="Daytona"/>
          <w:b/>
          <w:bCs/>
          <w:sz w:val="16"/>
          <w:szCs w:val="16"/>
        </w:rPr>
        <w:t xml:space="preserve">AVVISO PER </w:t>
      </w:r>
      <w:r w:rsidR="00F1497D">
        <w:rPr>
          <w:rFonts w:ascii="Daytona" w:hAnsi="Daytona"/>
          <w:b/>
          <w:bCs/>
          <w:sz w:val="16"/>
          <w:szCs w:val="16"/>
        </w:rPr>
        <w:t xml:space="preserve">LA </w:t>
      </w:r>
      <w:r w:rsidRPr="00184FFF">
        <w:rPr>
          <w:rFonts w:ascii="Daytona" w:hAnsi="Daytona"/>
          <w:b/>
          <w:bCs/>
          <w:sz w:val="16"/>
          <w:szCs w:val="16"/>
        </w:rPr>
        <w:t>CREAZIONE DI UN ALBO ESPERTI PER LA REALIZZAZIONE DI ATTIVITA’ CONSULENZIALI E DI SUPPORTO RIVOLTE ALLE IMPRESE DESTINATARIE DEL PROGETTO COCCODE’</w:t>
      </w:r>
    </w:p>
    <w:p w14:paraId="085ADFBC" w14:textId="77777777" w:rsidR="00F830B7" w:rsidRPr="00184FFF" w:rsidRDefault="00F830B7" w:rsidP="00184FFF">
      <w:pPr>
        <w:spacing w:after="0" w:line="240" w:lineRule="auto"/>
        <w:jc w:val="both"/>
        <w:rPr>
          <w:rFonts w:ascii="Daytona" w:hAnsi="Daytona" w:cstheme="majorHAnsi"/>
          <w:sz w:val="16"/>
          <w:szCs w:val="16"/>
        </w:rPr>
      </w:pPr>
    </w:p>
    <w:tbl>
      <w:tblPr>
        <w:tblStyle w:val="Grigliatabella"/>
        <w:tblW w:w="0" w:type="auto"/>
        <w:tblLook w:val="04A0" w:firstRow="1" w:lastRow="0" w:firstColumn="1" w:lastColumn="0" w:noHBand="0" w:noVBand="1"/>
      </w:tblPr>
      <w:tblGrid>
        <w:gridCol w:w="9206"/>
      </w:tblGrid>
      <w:tr w:rsidR="00F830B7" w:rsidRPr="00184FFF" w14:paraId="2CFA09DA" w14:textId="77777777" w:rsidTr="004768E4">
        <w:tc>
          <w:tcPr>
            <w:tcW w:w="9206" w:type="dxa"/>
          </w:tcPr>
          <w:p w14:paraId="2B2B98BA" w14:textId="77777777" w:rsidR="00F830B7" w:rsidRPr="00184FFF" w:rsidRDefault="00F830B7" w:rsidP="00184FFF">
            <w:pPr>
              <w:spacing w:after="0" w:line="240" w:lineRule="auto"/>
              <w:jc w:val="both"/>
              <w:rPr>
                <w:rFonts w:ascii="Daytona" w:hAnsi="Daytona" w:cstheme="majorHAnsi"/>
                <w:b/>
                <w:bCs/>
                <w:sz w:val="16"/>
                <w:szCs w:val="16"/>
              </w:rPr>
            </w:pPr>
            <w:r w:rsidRPr="00184FFF">
              <w:rPr>
                <w:rFonts w:ascii="Daytona" w:hAnsi="Daytona" w:cstheme="majorHAnsi"/>
                <w:b/>
                <w:bCs/>
                <w:sz w:val="16"/>
                <w:szCs w:val="16"/>
              </w:rPr>
              <w:t>Art.1 – Contesto di riferimento</w:t>
            </w:r>
          </w:p>
          <w:p w14:paraId="428ED77C"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Nell’ambito del Programma di Cooperazione Transfrontaliera Italia-Francia Marittimo il progetto COCCODÉ (Collaborare, Co-creare e Costruire opportunità di sviluppo economico), che coinvolge le regioni Liguria, Sardegna, Toscana, Corsica e dipartimenti delle </w:t>
            </w:r>
            <w:r w:rsidRPr="00184FFF">
              <w:rPr>
                <w:rFonts w:ascii="Daytona" w:hAnsi="Daytona" w:cstheme="majorHAnsi"/>
                <w:spacing w:val="8"/>
                <w:sz w:val="16"/>
                <w:szCs w:val="16"/>
                <w:shd w:val="clear" w:color="auto" w:fill="FFFFFF"/>
              </w:rPr>
              <w:t xml:space="preserve">Alpi-Marittime e del </w:t>
            </w:r>
            <w:proofErr w:type="spellStart"/>
            <w:r w:rsidRPr="00184FFF">
              <w:rPr>
                <w:rFonts w:ascii="Daytona" w:hAnsi="Daytona" w:cstheme="majorHAnsi"/>
                <w:spacing w:val="8"/>
                <w:sz w:val="16"/>
                <w:szCs w:val="16"/>
                <w:shd w:val="clear" w:color="auto" w:fill="FFFFFF"/>
              </w:rPr>
              <w:t>Var</w:t>
            </w:r>
            <w:proofErr w:type="spellEnd"/>
            <w:r w:rsidRPr="00184FFF">
              <w:rPr>
                <w:rFonts w:ascii="Daytona" w:hAnsi="Daytona" w:cstheme="majorHAnsi"/>
                <w:spacing w:val="8"/>
                <w:sz w:val="16"/>
                <w:szCs w:val="16"/>
                <w:shd w:val="clear" w:color="auto" w:fill="FFFFFF"/>
              </w:rPr>
              <w:t xml:space="preserve"> </w:t>
            </w:r>
            <w:r w:rsidRPr="00184FFF">
              <w:rPr>
                <w:rFonts w:ascii="Daytona" w:hAnsi="Daytona" w:cstheme="majorHAnsi"/>
                <w:sz w:val="16"/>
                <w:szCs w:val="16"/>
              </w:rPr>
              <w:t>è teso a promuovere ed incrementare il tessuto imprenditoriale delle imprese “micro, piccole e medie” dello spazio di cooperazione nelle filiere prioritarie transfrontaliere, legate all’economia “verde” ed all’economia “blu”.</w:t>
            </w:r>
          </w:p>
          <w:p w14:paraId="7CED878F" w14:textId="701B107E"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Obiettivo peculiare del progetto è quello di rafforzare la specializzazione delle imprese dell’area di cooperazione attraverso azioni di animazione ed attraverso l’acquisizione di servizi capaci di promuovere, attrarre e generare investimenti e nuove esperienze di business transfrontaliero nelle filiere prioritarie.</w:t>
            </w:r>
          </w:p>
          <w:p w14:paraId="3F767F25" w14:textId="77777777" w:rsidR="00F830B7" w:rsidRPr="00184FFF" w:rsidRDefault="00F830B7" w:rsidP="00184FFF">
            <w:pPr>
              <w:spacing w:after="0" w:line="240" w:lineRule="auto"/>
              <w:jc w:val="both"/>
              <w:rPr>
                <w:rFonts w:ascii="Daytona" w:hAnsi="Daytona" w:cstheme="majorHAnsi"/>
                <w:sz w:val="16"/>
                <w:szCs w:val="16"/>
              </w:rPr>
            </w:pPr>
          </w:p>
          <w:p w14:paraId="3FF89492" w14:textId="77777777" w:rsidR="00F830B7" w:rsidRPr="00184FFF" w:rsidRDefault="00F830B7" w:rsidP="00184FFF">
            <w:pPr>
              <w:spacing w:after="0" w:line="240" w:lineRule="auto"/>
              <w:jc w:val="both"/>
              <w:rPr>
                <w:rFonts w:ascii="Daytona" w:hAnsi="Daytona" w:cstheme="majorHAnsi"/>
                <w:b/>
                <w:bCs/>
                <w:sz w:val="16"/>
                <w:szCs w:val="16"/>
              </w:rPr>
            </w:pPr>
            <w:r w:rsidRPr="00184FFF">
              <w:rPr>
                <w:rFonts w:ascii="Daytona" w:hAnsi="Daytona" w:cstheme="majorHAnsi"/>
                <w:b/>
                <w:bCs/>
                <w:sz w:val="16"/>
                <w:szCs w:val="16"/>
              </w:rPr>
              <w:t>Art. 2 – Obiettivi</w:t>
            </w:r>
          </w:p>
          <w:p w14:paraId="3E686E9E"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Con il presente avviso si intende istituire un Albo </w:t>
            </w:r>
            <w:r w:rsidRPr="00184FFF">
              <w:rPr>
                <w:rFonts w:ascii="Daytona" w:hAnsi="Daytona" w:cstheme="majorHAnsi"/>
                <w:sz w:val="16"/>
                <w:szCs w:val="16"/>
                <w:u w:val="single"/>
              </w:rPr>
              <w:t>degli Esperti</w:t>
            </w:r>
            <w:r w:rsidRPr="00184FFF">
              <w:rPr>
                <w:rFonts w:ascii="Daytona" w:hAnsi="Daytona" w:cstheme="majorHAnsi"/>
                <w:sz w:val="16"/>
                <w:szCs w:val="16"/>
              </w:rPr>
              <w:t xml:space="preserve"> negli ambiti di assistenza specialistica individuati dal Progetto, ossia: individuazione, in una logica collaborativa, delle aree di business da sviluppare congiuntamente (Business Plan Transfrontalieri); sviluppo ed attuazione dei Business Plan stessi.</w:t>
            </w:r>
          </w:p>
          <w:p w14:paraId="47688B79" w14:textId="3E6912EF" w:rsidR="00F830B7" w:rsidRPr="00184FFF" w:rsidRDefault="00F830B7" w:rsidP="00184FFF">
            <w:pPr>
              <w:spacing w:after="0" w:line="240" w:lineRule="auto"/>
              <w:jc w:val="both"/>
              <w:rPr>
                <w:rStyle w:val="Collegamentoipertestuale"/>
                <w:rFonts w:ascii="Daytona" w:hAnsi="Daytona" w:cstheme="majorHAnsi"/>
                <w:sz w:val="16"/>
                <w:szCs w:val="16"/>
              </w:rPr>
            </w:pPr>
            <w:r w:rsidRPr="00184FFF">
              <w:rPr>
                <w:rFonts w:ascii="Daytona" w:hAnsi="Daytona" w:cstheme="majorHAnsi"/>
                <w:sz w:val="16"/>
                <w:szCs w:val="16"/>
              </w:rPr>
              <w:t xml:space="preserve">La banca dati sarà pubblicata e resa accessibile sul sito </w:t>
            </w:r>
            <w:hyperlink r:id="rId7" w:history="1">
              <w:r w:rsidRPr="00184FFF">
                <w:rPr>
                  <w:rStyle w:val="Collegamentoipertestuale"/>
                  <w:rFonts w:ascii="Daytona" w:hAnsi="Daytona" w:cstheme="majorHAnsi"/>
                  <w:sz w:val="16"/>
                  <w:szCs w:val="16"/>
                </w:rPr>
                <w:t>www.ms.camcom.it/</w:t>
              </w:r>
            </w:hyperlink>
            <w:r w:rsidRPr="00184FFF">
              <w:rPr>
                <w:rFonts w:ascii="Daytona" w:hAnsi="Daytona" w:cstheme="majorHAnsi"/>
                <w:sz w:val="16"/>
                <w:szCs w:val="16"/>
              </w:rPr>
              <w:t xml:space="preserve"> e sul sito di progetto </w:t>
            </w:r>
            <w:r w:rsidR="00184FFF">
              <w:rPr>
                <w:rFonts w:ascii="Daytona" w:hAnsi="Daytona" w:cstheme="majorHAnsi"/>
                <w:sz w:val="16"/>
                <w:szCs w:val="16"/>
              </w:rPr>
              <w:fldChar w:fldCharType="begin"/>
            </w:r>
            <w:r w:rsidR="00184FFF">
              <w:rPr>
                <w:rFonts w:ascii="Daytona" w:hAnsi="Daytona" w:cstheme="majorHAnsi"/>
                <w:sz w:val="16"/>
                <w:szCs w:val="16"/>
              </w:rPr>
              <w:instrText xml:space="preserve"> HYPERLINK "http://interreg-maritime.eu/web/coccode" </w:instrText>
            </w:r>
            <w:r w:rsidR="00184FFF">
              <w:rPr>
                <w:rFonts w:ascii="Daytona" w:hAnsi="Daytona" w:cstheme="majorHAnsi"/>
                <w:sz w:val="16"/>
                <w:szCs w:val="16"/>
              </w:rPr>
              <w:fldChar w:fldCharType="separate"/>
            </w:r>
            <w:r w:rsidRPr="00184FFF">
              <w:rPr>
                <w:rStyle w:val="Collegamentoipertestuale"/>
                <w:rFonts w:ascii="Daytona" w:hAnsi="Daytona" w:cstheme="majorHAnsi"/>
                <w:sz w:val="16"/>
                <w:szCs w:val="16"/>
              </w:rPr>
              <w:t xml:space="preserve">http://interreg-maritime.eu/web/coccode  </w:t>
            </w:r>
          </w:p>
          <w:p w14:paraId="10BB8643" w14:textId="3AEA6FE8" w:rsidR="00F830B7" w:rsidRPr="00184FFF" w:rsidRDefault="00184FFF" w:rsidP="00184FFF">
            <w:pPr>
              <w:spacing w:after="0" w:line="240" w:lineRule="auto"/>
              <w:jc w:val="both"/>
              <w:rPr>
                <w:rFonts w:ascii="Daytona" w:hAnsi="Daytona" w:cstheme="majorHAnsi"/>
                <w:sz w:val="16"/>
                <w:szCs w:val="16"/>
              </w:rPr>
            </w:pPr>
            <w:r>
              <w:rPr>
                <w:rFonts w:ascii="Daytona" w:hAnsi="Daytona" w:cstheme="majorHAnsi"/>
                <w:sz w:val="16"/>
                <w:szCs w:val="16"/>
              </w:rPr>
              <w:fldChar w:fldCharType="end"/>
            </w:r>
            <w:r w:rsidR="00F830B7" w:rsidRPr="00184FFF">
              <w:rPr>
                <w:rFonts w:ascii="Daytona" w:hAnsi="Daytona" w:cstheme="majorHAnsi"/>
                <w:sz w:val="16"/>
                <w:szCs w:val="16"/>
              </w:rPr>
              <w:t xml:space="preserve">L’Albo </w:t>
            </w:r>
            <w:r w:rsidR="00F830B7" w:rsidRPr="00184FFF">
              <w:rPr>
                <w:rFonts w:ascii="Daytona" w:hAnsi="Daytona" w:cstheme="majorHAnsi"/>
                <w:sz w:val="16"/>
                <w:szCs w:val="16"/>
                <w:u w:val="single"/>
              </w:rPr>
              <w:t>degli Esperti</w:t>
            </w:r>
            <w:r w:rsidR="00F830B7" w:rsidRPr="00184FFF">
              <w:rPr>
                <w:rFonts w:ascii="Daytona" w:hAnsi="Daytona" w:cstheme="majorHAnsi"/>
                <w:sz w:val="16"/>
                <w:szCs w:val="16"/>
              </w:rPr>
              <w:t xml:space="preserve"> sarà a disposizione dei Partner e delle Imprese selezionate</w:t>
            </w:r>
            <w:r w:rsidR="00F830B7" w:rsidRPr="00184FFF">
              <w:rPr>
                <w:rFonts w:ascii="Daytona" w:hAnsi="Daytona" w:cstheme="majorHAnsi"/>
                <w:strike/>
                <w:sz w:val="16"/>
                <w:szCs w:val="16"/>
              </w:rPr>
              <w:t xml:space="preserve"> </w:t>
            </w:r>
            <w:r w:rsidR="00F830B7" w:rsidRPr="00184FFF">
              <w:rPr>
                <w:rFonts w:ascii="Daytona" w:hAnsi="Daytona" w:cstheme="majorHAnsi"/>
                <w:sz w:val="16"/>
                <w:szCs w:val="16"/>
              </w:rPr>
              <w:t>del progetto COCCODÉ, che dovranno fare riferimento ad essa per il conferimento di incarichi a titolo oneroso di attività di consulenza tecnica specialistica, nonché attività di docenza individuale e collettiva a supporto della rete transfrontaliera di tutti gli stakeholders del progetto. La scelta avverrà ad insindacabile valutazione da parte delle imprese selezionate riunite in una rete e dei soggetti partner.</w:t>
            </w:r>
          </w:p>
          <w:p w14:paraId="051A8200"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La Banca dati inoltre potrà essere utilizzata, dagli enti, agenzie, partner di progetto per l’attribuzione di ulteriori incarichi professionali o per integrare e/o sostituire nel corso dello svolgimento del progetto una o più risorse selezionate all’esito della presente procedura ovvero per programmi e/o progetti analoghi.</w:t>
            </w:r>
          </w:p>
          <w:p w14:paraId="64F9DC51" w14:textId="77777777" w:rsidR="00F830B7" w:rsidRPr="00184FFF" w:rsidRDefault="00F830B7" w:rsidP="00184FFF">
            <w:pPr>
              <w:spacing w:after="0" w:line="240" w:lineRule="auto"/>
              <w:jc w:val="both"/>
              <w:rPr>
                <w:rFonts w:ascii="Daytona" w:hAnsi="Daytona" w:cstheme="majorHAnsi"/>
                <w:sz w:val="16"/>
                <w:szCs w:val="16"/>
              </w:rPr>
            </w:pPr>
          </w:p>
          <w:p w14:paraId="6085F09B" w14:textId="77777777" w:rsidR="00F830B7" w:rsidRPr="00184FFF" w:rsidRDefault="00F830B7" w:rsidP="00184FFF">
            <w:pPr>
              <w:spacing w:after="0" w:line="240" w:lineRule="auto"/>
              <w:jc w:val="both"/>
              <w:rPr>
                <w:rFonts w:ascii="Daytona" w:hAnsi="Daytona" w:cstheme="majorHAnsi"/>
                <w:b/>
                <w:bCs/>
                <w:sz w:val="16"/>
                <w:szCs w:val="16"/>
              </w:rPr>
            </w:pPr>
            <w:r w:rsidRPr="00184FFF">
              <w:rPr>
                <w:rFonts w:ascii="Daytona" w:hAnsi="Daytona" w:cstheme="majorHAnsi"/>
                <w:b/>
                <w:bCs/>
                <w:sz w:val="16"/>
                <w:szCs w:val="16"/>
              </w:rPr>
              <w:t>Art. 3 – Natura dell’incarico ed Attività Richieste:</w:t>
            </w:r>
          </w:p>
          <w:p w14:paraId="0D6C5AB4" w14:textId="59E2A571" w:rsidR="00F830B7"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Agli esperti (persone fisiche o giuridiche) selezionati verrà richiesto di svolgere A) attività di consulenza e di B) supporto a favore delle imprese selezionate sulla base di una specifica procedura finalizzate ad individuare strategie di collaborazione e cooperazione, strategie di sviluppo sostenibile e sviluppo di servizi digitali atte a favorire sviluppo di business plan transfrontalieri e loro implementazione.</w:t>
            </w:r>
          </w:p>
          <w:p w14:paraId="66F1C640" w14:textId="77777777" w:rsidR="00184FFF" w:rsidRPr="00184FFF" w:rsidRDefault="00184FFF" w:rsidP="00184FFF">
            <w:pPr>
              <w:spacing w:after="0" w:line="240" w:lineRule="auto"/>
              <w:jc w:val="both"/>
              <w:rPr>
                <w:rFonts w:ascii="Daytona" w:hAnsi="Daytona" w:cstheme="majorHAnsi"/>
                <w:sz w:val="16"/>
                <w:szCs w:val="16"/>
              </w:rPr>
            </w:pPr>
          </w:p>
          <w:p w14:paraId="10E0708D"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Nello specifico le tipologie di consulenze (A) sono così determinate:</w:t>
            </w:r>
          </w:p>
          <w:p w14:paraId="68851B7E" w14:textId="77777777" w:rsidR="00F830B7" w:rsidRPr="00184FFF" w:rsidRDefault="00F830B7" w:rsidP="00184FFF">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consulenza in strategia aziendale</w:t>
            </w:r>
          </w:p>
          <w:p w14:paraId="557C9C5F" w14:textId="77777777" w:rsidR="00F830B7" w:rsidRPr="00184FFF" w:rsidRDefault="00F830B7" w:rsidP="00184FFF">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consulenza per internazionalizzazione dell’attività aziendale</w:t>
            </w:r>
          </w:p>
          <w:p w14:paraId="2887BC0F" w14:textId="77777777" w:rsidR="00F830B7" w:rsidRPr="00184FFF" w:rsidRDefault="00F830B7" w:rsidP="00184FFF">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consulenza legale in materia societaria e commerciale</w:t>
            </w:r>
          </w:p>
          <w:p w14:paraId="7A46533A" w14:textId="77777777" w:rsidR="00F830B7" w:rsidRPr="00184FFF" w:rsidRDefault="00F830B7" w:rsidP="00184FFF">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consulenza di marketing e di comunicazione</w:t>
            </w:r>
          </w:p>
          <w:p w14:paraId="76F3D8B8" w14:textId="77777777" w:rsidR="00F830B7" w:rsidRPr="00184FFF" w:rsidRDefault="00F830B7" w:rsidP="00184FFF">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consulenza organizzativa aziendale e delle reti d’impresa</w:t>
            </w:r>
          </w:p>
          <w:p w14:paraId="03CE0668" w14:textId="77777777" w:rsidR="00F830B7" w:rsidRPr="00184FFF" w:rsidRDefault="00F830B7" w:rsidP="00184FFF">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consulenza sulla digitalizzazione e informatica</w:t>
            </w:r>
          </w:p>
          <w:p w14:paraId="11D86521" w14:textId="77777777" w:rsidR="00F830B7" w:rsidRPr="00184FFF" w:rsidRDefault="00F830B7" w:rsidP="00184FFF">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consulenza fiscale, tributaria e contabile (consulenza amministrativa)</w:t>
            </w:r>
          </w:p>
          <w:p w14:paraId="35AC4FF2" w14:textId="77777777" w:rsidR="00F830B7" w:rsidRPr="00184FFF" w:rsidRDefault="00F830B7" w:rsidP="00184FFF">
            <w:pPr>
              <w:pStyle w:val="Paragrafoelenco"/>
              <w:numPr>
                <w:ilvl w:val="0"/>
                <w:numId w:val="2"/>
              </w:numPr>
              <w:spacing w:after="0" w:line="240" w:lineRule="auto"/>
              <w:jc w:val="both"/>
              <w:rPr>
                <w:rFonts w:ascii="Daytona" w:hAnsi="Daytona" w:cstheme="majorHAnsi"/>
                <w:caps/>
                <w:sz w:val="16"/>
                <w:szCs w:val="16"/>
              </w:rPr>
            </w:pPr>
            <w:r w:rsidRPr="00184FFF">
              <w:rPr>
                <w:rFonts w:ascii="Daytona" w:hAnsi="Daytona" w:cstheme="majorHAnsi"/>
                <w:caps/>
                <w:sz w:val="16"/>
                <w:szCs w:val="16"/>
              </w:rPr>
              <w:t>consulenza finanziaria</w:t>
            </w:r>
          </w:p>
          <w:p w14:paraId="2E83D028" w14:textId="77777777" w:rsidR="00F830B7" w:rsidRPr="00184FFF" w:rsidRDefault="00F830B7" w:rsidP="00184FFF">
            <w:pPr>
              <w:pStyle w:val="Paragrafoelenco"/>
              <w:numPr>
                <w:ilvl w:val="0"/>
                <w:numId w:val="2"/>
              </w:numPr>
              <w:spacing w:after="0" w:line="240" w:lineRule="auto"/>
              <w:jc w:val="both"/>
              <w:rPr>
                <w:rFonts w:ascii="Daytona" w:hAnsi="Daytona" w:cstheme="majorHAnsi"/>
                <w:caps/>
                <w:sz w:val="16"/>
                <w:szCs w:val="16"/>
              </w:rPr>
            </w:pPr>
            <w:r w:rsidRPr="00184FFF">
              <w:rPr>
                <w:rFonts w:ascii="Daytona" w:hAnsi="Daytona" w:cstheme="majorHAnsi"/>
                <w:caps/>
                <w:sz w:val="16"/>
                <w:szCs w:val="16"/>
              </w:rPr>
              <w:t>consulenza proprietà industriale ed intellettuale</w:t>
            </w:r>
          </w:p>
          <w:p w14:paraId="11D54ED3" w14:textId="77777777" w:rsidR="00F830B7" w:rsidRPr="00184FFF" w:rsidRDefault="00F830B7" w:rsidP="00184FFF">
            <w:pPr>
              <w:pStyle w:val="Paragrafoelenco"/>
              <w:numPr>
                <w:ilvl w:val="0"/>
                <w:numId w:val="2"/>
              </w:numPr>
              <w:spacing w:after="0" w:line="240" w:lineRule="auto"/>
              <w:jc w:val="both"/>
              <w:rPr>
                <w:rFonts w:ascii="Daytona" w:hAnsi="Daytona" w:cstheme="majorHAnsi"/>
                <w:caps/>
                <w:sz w:val="16"/>
                <w:szCs w:val="16"/>
              </w:rPr>
            </w:pPr>
            <w:r w:rsidRPr="00184FFF">
              <w:rPr>
                <w:rFonts w:ascii="Daytona" w:hAnsi="Daytona" w:cstheme="majorHAnsi"/>
                <w:caps/>
                <w:sz w:val="16"/>
                <w:szCs w:val="16"/>
              </w:rPr>
              <w:t>consulenza di amministrazione del personale</w:t>
            </w:r>
          </w:p>
          <w:p w14:paraId="3F3DA249" w14:textId="77777777" w:rsidR="00F830B7" w:rsidRPr="00184FFF" w:rsidRDefault="00F830B7" w:rsidP="00184FFF">
            <w:pPr>
              <w:pStyle w:val="Paragrafoelenco"/>
              <w:numPr>
                <w:ilvl w:val="0"/>
                <w:numId w:val="2"/>
              </w:numPr>
              <w:spacing w:after="0" w:line="240" w:lineRule="auto"/>
              <w:jc w:val="both"/>
              <w:rPr>
                <w:rFonts w:ascii="Daytona" w:hAnsi="Daytona" w:cstheme="majorHAnsi"/>
                <w:caps/>
                <w:sz w:val="16"/>
                <w:szCs w:val="16"/>
              </w:rPr>
            </w:pPr>
            <w:r w:rsidRPr="00184FFF">
              <w:rPr>
                <w:rFonts w:ascii="Daytona" w:hAnsi="Daytona" w:cstheme="majorHAnsi"/>
                <w:caps/>
                <w:sz w:val="16"/>
                <w:szCs w:val="16"/>
              </w:rPr>
              <w:t>consulenze tecniche nei campi di attività delle imprese partecipanti al progetto</w:t>
            </w:r>
          </w:p>
          <w:p w14:paraId="361B18D0" w14:textId="77777777" w:rsidR="00F830B7" w:rsidRPr="00184FFF" w:rsidRDefault="00F830B7" w:rsidP="00184FFF">
            <w:pPr>
              <w:spacing w:after="0" w:line="240" w:lineRule="auto"/>
              <w:contextualSpacing/>
              <w:jc w:val="both"/>
              <w:rPr>
                <w:rFonts w:ascii="Daytona" w:hAnsi="Daytona" w:cstheme="majorHAnsi"/>
                <w:sz w:val="16"/>
                <w:szCs w:val="16"/>
              </w:rPr>
            </w:pPr>
          </w:p>
          <w:p w14:paraId="318589BB" w14:textId="4D40481B" w:rsidR="00F830B7" w:rsidRPr="00184FFF" w:rsidRDefault="00F830B7" w:rsidP="00184FFF">
            <w:pPr>
              <w:spacing w:after="0" w:line="240" w:lineRule="auto"/>
              <w:contextualSpacing/>
              <w:jc w:val="both"/>
              <w:rPr>
                <w:rFonts w:ascii="Daytona" w:hAnsi="Daytona" w:cstheme="majorHAnsi"/>
                <w:sz w:val="16"/>
                <w:szCs w:val="16"/>
              </w:rPr>
            </w:pPr>
            <w:r w:rsidRPr="00184FFF">
              <w:rPr>
                <w:rFonts w:ascii="Daytona" w:hAnsi="Daytona" w:cstheme="majorHAnsi"/>
                <w:sz w:val="16"/>
                <w:szCs w:val="16"/>
              </w:rPr>
              <w:t>Nello specifico le tipologie di attività di supporto (B) ai gruppi transfrontalieri di imprese sono così determinate:</w:t>
            </w:r>
          </w:p>
          <w:p w14:paraId="49343498" w14:textId="77777777" w:rsidR="00F830B7" w:rsidRPr="00184FFF" w:rsidRDefault="00F830B7" w:rsidP="00184FFF">
            <w:pPr>
              <w:pStyle w:val="Paragrafoelenco"/>
              <w:numPr>
                <w:ilvl w:val="0"/>
                <w:numId w:val="3"/>
              </w:numPr>
              <w:spacing w:after="0" w:line="240" w:lineRule="auto"/>
              <w:jc w:val="both"/>
              <w:rPr>
                <w:rFonts w:ascii="Daytona" w:hAnsi="Daytona" w:cstheme="majorHAnsi"/>
                <w:caps/>
                <w:sz w:val="16"/>
                <w:szCs w:val="16"/>
              </w:rPr>
            </w:pPr>
            <w:r w:rsidRPr="00184FFF">
              <w:rPr>
                <w:rFonts w:ascii="Daytona" w:hAnsi="Daytona" w:cstheme="majorHAnsi"/>
                <w:caps/>
                <w:sz w:val="16"/>
                <w:szCs w:val="16"/>
              </w:rPr>
              <w:t>Sviluppo di Business Plan a carattere transfrontaliero</w:t>
            </w:r>
          </w:p>
          <w:p w14:paraId="72D28B33" w14:textId="77777777" w:rsidR="00F830B7" w:rsidRPr="00184FFF" w:rsidRDefault="00F830B7" w:rsidP="00184FFF">
            <w:pPr>
              <w:pStyle w:val="Paragrafoelenco"/>
              <w:numPr>
                <w:ilvl w:val="0"/>
                <w:numId w:val="3"/>
              </w:numPr>
              <w:spacing w:after="0" w:line="240" w:lineRule="auto"/>
              <w:jc w:val="both"/>
              <w:rPr>
                <w:rFonts w:ascii="Daytona" w:hAnsi="Daytona" w:cstheme="majorHAnsi"/>
                <w:caps/>
                <w:sz w:val="16"/>
                <w:szCs w:val="16"/>
              </w:rPr>
            </w:pPr>
            <w:r w:rsidRPr="00184FFF">
              <w:rPr>
                <w:rFonts w:ascii="Daytona" w:hAnsi="Daytona" w:cstheme="majorHAnsi"/>
                <w:caps/>
                <w:sz w:val="16"/>
                <w:szCs w:val="16"/>
              </w:rPr>
              <w:t>Servizi al Sostegno e di Consulenza per l’attuazione del Business Plan Transfrontaliero</w:t>
            </w:r>
          </w:p>
          <w:p w14:paraId="12331785" w14:textId="77777777" w:rsidR="00F830B7" w:rsidRPr="00184FFF" w:rsidRDefault="00F830B7" w:rsidP="00184FFF">
            <w:pPr>
              <w:pStyle w:val="Paragrafoelenco"/>
              <w:numPr>
                <w:ilvl w:val="0"/>
                <w:numId w:val="3"/>
              </w:numPr>
              <w:spacing w:after="0" w:line="240" w:lineRule="auto"/>
              <w:jc w:val="both"/>
              <w:rPr>
                <w:rFonts w:ascii="Daytona" w:hAnsi="Daytona" w:cstheme="majorHAnsi"/>
                <w:caps/>
                <w:sz w:val="16"/>
                <w:szCs w:val="16"/>
              </w:rPr>
            </w:pPr>
            <w:r w:rsidRPr="00184FFF">
              <w:rPr>
                <w:rFonts w:ascii="Daytona" w:hAnsi="Daytona" w:cstheme="majorHAnsi"/>
                <w:caps/>
                <w:sz w:val="16"/>
                <w:szCs w:val="16"/>
              </w:rPr>
              <w:t>Formazione rivolta ad imprenditori ed imprese</w:t>
            </w:r>
          </w:p>
          <w:p w14:paraId="7AB12E44" w14:textId="77777777" w:rsidR="00F830B7" w:rsidRPr="00184FFF" w:rsidRDefault="00F830B7" w:rsidP="00184FFF">
            <w:pPr>
              <w:spacing w:after="0" w:line="240" w:lineRule="auto"/>
              <w:jc w:val="both"/>
              <w:rPr>
                <w:rFonts w:ascii="Daytona" w:hAnsi="Daytona" w:cstheme="majorHAnsi"/>
                <w:sz w:val="16"/>
                <w:szCs w:val="16"/>
              </w:rPr>
            </w:pPr>
          </w:p>
          <w:p w14:paraId="7A48E002"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I soggetti che si candidano al ruolo di “esperti”, a valere sul presente bando, saranno inseriti in un database che resterà attivo anche successivamente alla data di fine del progetto, e che potranno essere direttamente contattati dai responsabili di progetto nella zona transfrontaliera, secondo i termini di intervento definiti di comune accordo, fuori dalle regole del presente bando. </w:t>
            </w:r>
          </w:p>
          <w:p w14:paraId="58C6AFED" w14:textId="77777777" w:rsidR="00F830B7" w:rsidRPr="00184FFF" w:rsidRDefault="00F830B7" w:rsidP="00184FFF">
            <w:pPr>
              <w:spacing w:after="0" w:line="240" w:lineRule="auto"/>
              <w:jc w:val="both"/>
              <w:rPr>
                <w:rFonts w:ascii="Daytona" w:hAnsi="Daytona" w:cstheme="majorHAnsi"/>
                <w:sz w:val="16"/>
                <w:szCs w:val="16"/>
              </w:rPr>
            </w:pPr>
          </w:p>
          <w:p w14:paraId="5957F309" w14:textId="77777777" w:rsidR="00F830B7" w:rsidRPr="00184FFF" w:rsidRDefault="00F830B7" w:rsidP="00184FFF">
            <w:pPr>
              <w:spacing w:after="0" w:line="240" w:lineRule="auto"/>
              <w:jc w:val="both"/>
              <w:rPr>
                <w:rFonts w:ascii="Daytona" w:hAnsi="Daytona" w:cstheme="majorHAnsi"/>
                <w:b/>
                <w:bCs/>
                <w:sz w:val="16"/>
                <w:szCs w:val="16"/>
              </w:rPr>
            </w:pPr>
            <w:r w:rsidRPr="00184FFF">
              <w:rPr>
                <w:rFonts w:ascii="Daytona" w:hAnsi="Daytona" w:cstheme="majorHAnsi"/>
                <w:b/>
                <w:bCs/>
                <w:sz w:val="16"/>
                <w:szCs w:val="16"/>
              </w:rPr>
              <w:t xml:space="preserve">Art. 4 - Requisiti per l’iscrizione all’Albo degli Esperti. </w:t>
            </w:r>
          </w:p>
          <w:p w14:paraId="1E13753E"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Possono presentare domanda di iscrizione all’Albo degli Esperti i soggetti che rispetto all’articolo 3 dimostrino di avere esperienza almeno triennale e che appartengono alle seguenti categorie di soggetti: </w:t>
            </w:r>
          </w:p>
          <w:p w14:paraId="6B857E3F" w14:textId="77777777" w:rsidR="00F830B7" w:rsidRPr="00184FFF" w:rsidRDefault="00F830B7" w:rsidP="00184FFF">
            <w:pPr>
              <w:numPr>
                <w:ilvl w:val="0"/>
                <w:numId w:val="13"/>
              </w:numPr>
              <w:spacing w:after="0" w:line="240" w:lineRule="auto"/>
              <w:contextualSpacing/>
              <w:jc w:val="both"/>
              <w:rPr>
                <w:rFonts w:ascii="Daytona" w:hAnsi="Daytona" w:cstheme="majorHAnsi"/>
                <w:sz w:val="16"/>
                <w:szCs w:val="16"/>
              </w:rPr>
            </w:pPr>
            <w:r w:rsidRPr="00184FFF">
              <w:rPr>
                <w:rFonts w:ascii="Daytona" w:hAnsi="Daytona" w:cstheme="majorHAnsi"/>
                <w:sz w:val="16"/>
                <w:szCs w:val="16"/>
              </w:rPr>
              <w:lastRenderedPageBreak/>
              <w:t>professionisti iscritti agli Ordini e/o Albi professionali, liberi professionisti non iscritti ad Albo Professionale e lavoratori autonomi in possesso di Partita Iva attiva;</w:t>
            </w:r>
          </w:p>
          <w:p w14:paraId="7B4935F6" w14:textId="77777777" w:rsidR="00F830B7" w:rsidRPr="00184FFF" w:rsidRDefault="00F830B7" w:rsidP="00184FFF">
            <w:pPr>
              <w:numPr>
                <w:ilvl w:val="0"/>
                <w:numId w:val="13"/>
              </w:numPr>
              <w:spacing w:after="0" w:line="240" w:lineRule="auto"/>
              <w:contextualSpacing/>
              <w:jc w:val="both"/>
              <w:rPr>
                <w:rFonts w:ascii="Daytona" w:hAnsi="Daytona" w:cstheme="majorHAnsi"/>
                <w:sz w:val="16"/>
                <w:szCs w:val="16"/>
              </w:rPr>
            </w:pPr>
            <w:r w:rsidRPr="00184FFF">
              <w:rPr>
                <w:rFonts w:ascii="Daytona" w:hAnsi="Daytona" w:cstheme="majorHAnsi"/>
                <w:sz w:val="16"/>
                <w:szCs w:val="16"/>
              </w:rPr>
              <w:t>strutture specialistiche camerali;</w:t>
            </w:r>
          </w:p>
          <w:p w14:paraId="42A820F8" w14:textId="77777777" w:rsidR="00F830B7" w:rsidRPr="00184FFF" w:rsidRDefault="00F830B7" w:rsidP="00184FFF">
            <w:pPr>
              <w:numPr>
                <w:ilvl w:val="0"/>
                <w:numId w:val="13"/>
              </w:numPr>
              <w:spacing w:after="0" w:line="240" w:lineRule="auto"/>
              <w:contextualSpacing/>
              <w:jc w:val="both"/>
              <w:rPr>
                <w:rFonts w:ascii="Daytona" w:hAnsi="Daytona" w:cstheme="majorHAnsi"/>
                <w:sz w:val="16"/>
                <w:szCs w:val="16"/>
              </w:rPr>
            </w:pPr>
            <w:r w:rsidRPr="00184FFF">
              <w:rPr>
                <w:rFonts w:ascii="Daytona" w:hAnsi="Daytona" w:cstheme="majorHAnsi"/>
                <w:sz w:val="16"/>
                <w:szCs w:val="16"/>
              </w:rPr>
              <w:t xml:space="preserve">imprese regolarmente iscritte nei registri della C.C.I.A.A. </w:t>
            </w:r>
          </w:p>
          <w:p w14:paraId="470594A6" w14:textId="77777777" w:rsidR="00F830B7" w:rsidRPr="00184FFF" w:rsidRDefault="00F830B7" w:rsidP="00184FFF">
            <w:pPr>
              <w:spacing w:after="0" w:line="240" w:lineRule="auto"/>
              <w:jc w:val="both"/>
              <w:rPr>
                <w:rFonts w:ascii="Daytona" w:hAnsi="Daytona" w:cstheme="majorHAnsi"/>
                <w:sz w:val="16"/>
                <w:szCs w:val="16"/>
              </w:rPr>
            </w:pPr>
          </w:p>
          <w:p w14:paraId="3C2473E1"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Per le Start Up Innovative aventi i requisiti previsti dal </w:t>
            </w:r>
            <w:hyperlink r:id="rId8" w:history="1">
              <w:r w:rsidRPr="00184FFF">
                <w:rPr>
                  <w:rStyle w:val="Collegamentoipertestuale"/>
                  <w:rFonts w:ascii="Daytona" w:hAnsi="Daytona" w:cstheme="majorHAnsi"/>
                  <w:color w:val="auto"/>
                  <w:spacing w:val="3"/>
                  <w:sz w:val="16"/>
                  <w:szCs w:val="16"/>
                  <w:shd w:val="clear" w:color="auto" w:fill="FFFFFF"/>
                </w:rPr>
                <w:t>DL 179/2012, art. 25, comma 2</w:t>
              </w:r>
            </w:hyperlink>
            <w:r w:rsidRPr="00184FFF">
              <w:rPr>
                <w:rFonts w:ascii="Daytona" w:hAnsi="Daytona" w:cstheme="majorHAnsi"/>
                <w:spacing w:val="3"/>
                <w:sz w:val="16"/>
                <w:szCs w:val="16"/>
                <w:shd w:val="clear" w:color="auto" w:fill="FFFFFF"/>
              </w:rPr>
              <w:t xml:space="preserve"> </w:t>
            </w:r>
            <w:r w:rsidRPr="00184FFF">
              <w:rPr>
                <w:rFonts w:ascii="Daytona" w:hAnsi="Daytona" w:cstheme="majorHAnsi"/>
                <w:sz w:val="16"/>
                <w:szCs w:val="16"/>
              </w:rPr>
              <w:t xml:space="preserve">non sarà necessario il requisito della esperienza triennale previsto per la categoria c). </w:t>
            </w:r>
          </w:p>
          <w:p w14:paraId="5D7E54D4" w14:textId="77777777" w:rsidR="00F830B7" w:rsidRPr="00184FFF" w:rsidRDefault="00F830B7" w:rsidP="00184FFF">
            <w:pPr>
              <w:spacing w:after="0" w:line="240" w:lineRule="auto"/>
              <w:jc w:val="both"/>
              <w:rPr>
                <w:rFonts w:ascii="Daytona" w:hAnsi="Daytona" w:cstheme="majorHAnsi"/>
                <w:sz w:val="16"/>
                <w:szCs w:val="16"/>
              </w:rPr>
            </w:pPr>
          </w:p>
          <w:p w14:paraId="52893DE7"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L’esperienza almeno triennale verrà valutata sulla base dei curricula vitae dei singoli soggetti della categoria a) e del curriculum aziendale fornito in sede presentazione della domanda per i soggetti della categoria b) e c) </w:t>
            </w:r>
          </w:p>
          <w:p w14:paraId="7618AE8A" w14:textId="77777777" w:rsidR="00F830B7" w:rsidRPr="00184FFF" w:rsidRDefault="00F830B7" w:rsidP="00184FFF">
            <w:pPr>
              <w:spacing w:after="0" w:line="240" w:lineRule="auto"/>
              <w:jc w:val="both"/>
              <w:rPr>
                <w:rFonts w:ascii="Daytona" w:hAnsi="Daytona" w:cstheme="majorHAnsi"/>
                <w:sz w:val="16"/>
                <w:szCs w:val="16"/>
              </w:rPr>
            </w:pPr>
          </w:p>
          <w:p w14:paraId="2BECEC5B"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I soggetti ammissibili dichiarano inoltre in sede di candidatura di non essere interessati da cause di esclusione ai sensi dell’art. 80 del D.lgs. n. 50/2016. Gli stessi requisiti dovranno permanere anche successivamente alla iscrizione. </w:t>
            </w:r>
          </w:p>
          <w:p w14:paraId="3B341B3A"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 </w:t>
            </w:r>
          </w:p>
          <w:p w14:paraId="59055470" w14:textId="77777777" w:rsidR="00F830B7" w:rsidRPr="00184FFF" w:rsidRDefault="00F830B7" w:rsidP="00184FFF">
            <w:pPr>
              <w:spacing w:after="0" w:line="240" w:lineRule="auto"/>
              <w:jc w:val="both"/>
              <w:rPr>
                <w:rFonts w:ascii="Daytona" w:hAnsi="Daytona" w:cstheme="majorHAnsi"/>
                <w:sz w:val="16"/>
                <w:szCs w:val="16"/>
              </w:rPr>
            </w:pPr>
          </w:p>
          <w:p w14:paraId="3C853AC2" w14:textId="77777777" w:rsidR="00F830B7" w:rsidRPr="00184FFF" w:rsidRDefault="00F830B7" w:rsidP="00184FFF">
            <w:pPr>
              <w:spacing w:after="0" w:line="240" w:lineRule="auto"/>
              <w:jc w:val="both"/>
              <w:rPr>
                <w:rFonts w:ascii="Daytona" w:hAnsi="Daytona" w:cstheme="majorHAnsi"/>
                <w:b/>
                <w:bCs/>
                <w:sz w:val="16"/>
                <w:szCs w:val="16"/>
              </w:rPr>
            </w:pPr>
            <w:r w:rsidRPr="00184FFF">
              <w:rPr>
                <w:rFonts w:ascii="Daytona" w:hAnsi="Daytona" w:cstheme="majorHAnsi"/>
                <w:b/>
                <w:bCs/>
                <w:sz w:val="16"/>
                <w:szCs w:val="16"/>
              </w:rPr>
              <w:t>Art. 5 – Termini e Modalità di presentazione delle domande</w:t>
            </w:r>
          </w:p>
          <w:p w14:paraId="5E2BF7CC" w14:textId="34232268"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Le domande potranno essere presentate a decorrere dal giorno successivo alla data di pubblicazione del presente Avviso sul sito web di progetto </w:t>
            </w:r>
            <w:hyperlink r:id="rId9" w:history="1">
              <w:r w:rsidRPr="00184FFF">
                <w:rPr>
                  <w:rStyle w:val="Collegamentoipertestuale"/>
                  <w:rFonts w:ascii="Daytona" w:hAnsi="Daytona" w:cstheme="majorHAnsi"/>
                  <w:sz w:val="16"/>
                  <w:szCs w:val="16"/>
                </w:rPr>
                <w:t>http://interreg-maritime.eu/web/coccode</w:t>
              </w:r>
            </w:hyperlink>
            <w:r w:rsidRPr="00184FFF">
              <w:rPr>
                <w:rFonts w:ascii="Daytona" w:hAnsi="Daytona" w:cstheme="majorHAnsi"/>
                <w:sz w:val="16"/>
                <w:szCs w:val="16"/>
              </w:rPr>
              <w:t xml:space="preserve"> per un periodo di 30 (trenta) giorni. </w:t>
            </w:r>
          </w:p>
          <w:p w14:paraId="57CE2659"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L’avviso potrà essere riaperto in qualsiasi momento a completa discrezionalità dei soggetti partner di progetto.</w:t>
            </w:r>
          </w:p>
          <w:p w14:paraId="1AA20AFD" w14:textId="77777777" w:rsidR="00F830B7" w:rsidRPr="00184FFF" w:rsidRDefault="00F830B7" w:rsidP="00184FFF">
            <w:pPr>
              <w:spacing w:after="0" w:line="240" w:lineRule="auto"/>
              <w:jc w:val="both"/>
              <w:rPr>
                <w:rFonts w:ascii="Daytona" w:hAnsi="Daytona" w:cstheme="majorHAnsi"/>
                <w:sz w:val="16"/>
                <w:szCs w:val="16"/>
              </w:rPr>
            </w:pPr>
          </w:p>
          <w:p w14:paraId="558C398A" w14:textId="253568CE"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Le domande di iscrizione dovranno essere presentate esclusivamente utilizzando la modulistica resa disponibile sullo stesso </w:t>
            </w:r>
            <w:hyperlink r:id="rId10" w:history="1">
              <w:r w:rsidRPr="00184FFF">
                <w:rPr>
                  <w:rStyle w:val="Collegamentoipertestuale"/>
                  <w:rFonts w:ascii="Daytona" w:hAnsi="Daytona" w:cstheme="majorHAnsi"/>
                  <w:sz w:val="16"/>
                  <w:szCs w:val="16"/>
                </w:rPr>
                <w:t xml:space="preserve"> http://interreg-maritime.eu/web/coccode.</w:t>
              </w:r>
            </w:hyperlink>
            <w:r w:rsidRPr="00184FFF">
              <w:rPr>
                <w:rFonts w:ascii="Daytona" w:hAnsi="Daytona" w:cstheme="majorHAnsi"/>
                <w:sz w:val="16"/>
                <w:szCs w:val="16"/>
              </w:rPr>
              <w:t xml:space="preserve"> </w:t>
            </w:r>
          </w:p>
          <w:p w14:paraId="7F8854B8" w14:textId="77777777" w:rsidR="00F830B7" w:rsidRPr="00184FFF" w:rsidRDefault="00F830B7" w:rsidP="00184FFF">
            <w:pPr>
              <w:spacing w:after="0" w:line="240" w:lineRule="auto"/>
              <w:jc w:val="both"/>
              <w:rPr>
                <w:rFonts w:ascii="Daytona" w:hAnsi="Daytona" w:cstheme="majorHAnsi"/>
                <w:sz w:val="16"/>
                <w:szCs w:val="16"/>
              </w:rPr>
            </w:pPr>
          </w:p>
          <w:p w14:paraId="2C272522" w14:textId="369DAC2A"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I candidati italiani dovranno inviare la domanda </w:t>
            </w:r>
            <w:r w:rsidRPr="00184FFF">
              <w:rPr>
                <w:rFonts w:ascii="Daytona" w:hAnsi="Daytona"/>
                <w:sz w:val="16"/>
                <w:szCs w:val="16"/>
              </w:rPr>
              <w:t>di candidatura esclusivamente</w:t>
            </w:r>
            <w:r w:rsidRPr="00184FFF">
              <w:rPr>
                <w:rFonts w:ascii="Daytona" w:hAnsi="Daytona" w:cstheme="majorHAnsi"/>
                <w:sz w:val="16"/>
                <w:szCs w:val="16"/>
              </w:rPr>
              <w:t xml:space="preserve"> via PEC alla Camera di Commercio di Massa all’indirizzo di posta elettronica certificata:  </w:t>
            </w:r>
            <w:hyperlink r:id="rId11" w:history="1">
              <w:r w:rsidRPr="00184FFF">
                <w:rPr>
                  <w:rStyle w:val="Collegamentoipertestuale"/>
                  <w:rFonts w:ascii="Daytona" w:hAnsi="Daytona" w:cstheme="minorHAnsi"/>
                  <w:sz w:val="16"/>
                  <w:szCs w:val="16"/>
                </w:rPr>
                <w:t>cciaa.massacarrara@ms.legalmail.camcom.it</w:t>
              </w:r>
              <w:r w:rsidRPr="00184FFF">
                <w:rPr>
                  <w:rStyle w:val="Collegamentoipertestuale"/>
                  <w:rFonts w:ascii="Daytona" w:hAnsi="Daytona" w:cs="Arial"/>
                  <w:sz w:val="16"/>
                  <w:szCs w:val="16"/>
                </w:rPr>
                <w:t>  </w:t>
              </w:r>
            </w:hyperlink>
            <w:r w:rsidRPr="00184FFF">
              <w:rPr>
                <w:rFonts w:ascii="Daytona" w:hAnsi="Daytona" w:cs="Arial"/>
                <w:color w:val="444444"/>
                <w:sz w:val="16"/>
                <w:szCs w:val="16"/>
              </w:rPr>
              <w:t xml:space="preserve"> </w:t>
            </w:r>
          </w:p>
          <w:p w14:paraId="74C860CA" w14:textId="1F09A48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indicando nell’oggetto la seguente dicitura: “COCCODÉ – Domanda di candidatura ALBO ESPERTI”.</w:t>
            </w:r>
          </w:p>
          <w:p w14:paraId="4636249C" w14:textId="77777777" w:rsidR="00F830B7" w:rsidRPr="00184FFF" w:rsidRDefault="00F830B7" w:rsidP="00184FFF">
            <w:pPr>
              <w:spacing w:after="0" w:line="240" w:lineRule="auto"/>
              <w:jc w:val="both"/>
              <w:rPr>
                <w:rFonts w:ascii="Daytona" w:hAnsi="Daytona" w:cstheme="majorHAnsi"/>
                <w:sz w:val="16"/>
                <w:szCs w:val="16"/>
              </w:rPr>
            </w:pPr>
          </w:p>
          <w:p w14:paraId="093D9348" w14:textId="77777777" w:rsidR="00F1497D" w:rsidRDefault="00F830B7" w:rsidP="00F1497D">
            <w:pPr>
              <w:spacing w:after="0" w:line="240" w:lineRule="auto"/>
              <w:jc w:val="both"/>
              <w:rPr>
                <w:rFonts w:ascii="Daytona" w:hAnsi="Daytona" w:cstheme="majorHAnsi"/>
                <w:sz w:val="16"/>
                <w:szCs w:val="16"/>
              </w:rPr>
            </w:pPr>
            <w:r w:rsidRPr="00184FFF">
              <w:rPr>
                <w:rFonts w:ascii="Daytona" w:hAnsi="Daytona" w:cstheme="majorHAnsi"/>
                <w:sz w:val="16"/>
                <w:szCs w:val="16"/>
              </w:rPr>
              <w:t>I candidati francesi dovranno inviare la domanda con mezzo che controprovi la data certa di ricezione della medesima a</w:t>
            </w:r>
            <w:r w:rsidR="00184FFF" w:rsidRPr="00184FFF">
              <w:rPr>
                <w:rFonts w:ascii="Daytona" w:hAnsi="Daytona" w:cstheme="majorHAnsi"/>
                <w:sz w:val="16"/>
                <w:szCs w:val="16"/>
              </w:rPr>
              <w:t>d uno dei</w:t>
            </w:r>
            <w:r w:rsidRPr="00184FFF">
              <w:rPr>
                <w:rFonts w:ascii="Daytona" w:hAnsi="Daytona" w:cstheme="majorHAnsi"/>
                <w:sz w:val="16"/>
                <w:szCs w:val="16"/>
              </w:rPr>
              <w:t xml:space="preserve"> partner frances</w:t>
            </w:r>
            <w:r w:rsidR="00184FFF" w:rsidRPr="00184FFF">
              <w:rPr>
                <w:rFonts w:ascii="Daytona" w:hAnsi="Daytona" w:cstheme="majorHAnsi"/>
                <w:sz w:val="16"/>
                <w:szCs w:val="16"/>
              </w:rPr>
              <w:t>i:</w:t>
            </w:r>
          </w:p>
          <w:p w14:paraId="6601C5EC" w14:textId="77777777" w:rsidR="00F1497D" w:rsidRDefault="00184FFF" w:rsidP="00F1497D">
            <w:pPr>
              <w:pStyle w:val="Paragrafoelenco"/>
              <w:numPr>
                <w:ilvl w:val="0"/>
                <w:numId w:val="19"/>
              </w:numPr>
              <w:spacing w:after="0" w:line="240" w:lineRule="auto"/>
              <w:jc w:val="both"/>
              <w:rPr>
                <w:rFonts w:ascii="Daytona" w:hAnsi="Daytona"/>
                <w:sz w:val="16"/>
                <w:szCs w:val="16"/>
              </w:rPr>
            </w:pPr>
            <w:r w:rsidRPr="00F1497D">
              <w:rPr>
                <w:rFonts w:ascii="Daytona" w:hAnsi="Daytona"/>
                <w:sz w:val="16"/>
                <w:szCs w:val="16"/>
              </w:rPr>
              <w:t xml:space="preserve">CDE Petra Patrimonia - 50 boulevard de </w:t>
            </w:r>
            <w:proofErr w:type="spellStart"/>
            <w:r w:rsidRPr="00F1497D">
              <w:rPr>
                <w:rFonts w:ascii="Daytona" w:hAnsi="Daytona"/>
                <w:sz w:val="16"/>
                <w:szCs w:val="16"/>
              </w:rPr>
              <w:t>STrasbourg</w:t>
            </w:r>
            <w:proofErr w:type="spellEnd"/>
            <w:r w:rsidRPr="00F1497D">
              <w:rPr>
                <w:rFonts w:ascii="Daytona" w:hAnsi="Daytona"/>
                <w:sz w:val="16"/>
                <w:szCs w:val="16"/>
              </w:rPr>
              <w:t xml:space="preserve"> - 83000 Toulon - A l'</w:t>
            </w:r>
            <w:proofErr w:type="spellStart"/>
            <w:r w:rsidRPr="00F1497D">
              <w:rPr>
                <w:rFonts w:ascii="Daytona" w:hAnsi="Daytona"/>
                <w:sz w:val="16"/>
                <w:szCs w:val="16"/>
              </w:rPr>
              <w:t>attention</w:t>
            </w:r>
            <w:proofErr w:type="spellEnd"/>
            <w:r w:rsidRPr="00F1497D">
              <w:rPr>
                <w:rFonts w:ascii="Daytona" w:hAnsi="Daytona"/>
                <w:sz w:val="16"/>
                <w:szCs w:val="16"/>
              </w:rPr>
              <w:t xml:space="preserve"> de Matthieu Guary - </w:t>
            </w:r>
            <w:hyperlink r:id="rId12" w:history="1">
              <w:r w:rsidRPr="00F1497D">
                <w:rPr>
                  <w:rStyle w:val="Collegamentoipertestuale"/>
                  <w:rFonts w:ascii="Daytona" w:hAnsi="Daytona"/>
                  <w:sz w:val="16"/>
                  <w:szCs w:val="16"/>
                </w:rPr>
                <w:t>guary.matthieu@cde-petrapatrimonia.eu</w:t>
              </w:r>
            </w:hyperlink>
          </w:p>
          <w:p w14:paraId="7D9EB246" w14:textId="42843C15" w:rsidR="00184FFF" w:rsidRPr="00F1497D" w:rsidRDefault="00184FFF" w:rsidP="00F1497D">
            <w:pPr>
              <w:pStyle w:val="Paragrafoelenco"/>
              <w:numPr>
                <w:ilvl w:val="0"/>
                <w:numId w:val="19"/>
              </w:numPr>
              <w:spacing w:after="0" w:line="240" w:lineRule="auto"/>
              <w:jc w:val="both"/>
              <w:rPr>
                <w:rFonts w:ascii="Daytona" w:hAnsi="Daytona"/>
                <w:sz w:val="16"/>
                <w:szCs w:val="16"/>
              </w:rPr>
            </w:pPr>
            <w:r w:rsidRPr="00F1497D">
              <w:rPr>
                <w:rFonts w:ascii="Daytona" w:hAnsi="Daytona"/>
                <w:sz w:val="16"/>
                <w:szCs w:val="16"/>
              </w:rPr>
              <w:t xml:space="preserve">Petra Patrimonia Corsica - </w:t>
            </w:r>
            <w:proofErr w:type="spellStart"/>
            <w:r w:rsidRPr="00F1497D">
              <w:rPr>
                <w:rFonts w:ascii="Daytona" w:hAnsi="Daytona"/>
                <w:sz w:val="16"/>
                <w:szCs w:val="16"/>
              </w:rPr>
              <w:t>Couvent</w:t>
            </w:r>
            <w:proofErr w:type="spellEnd"/>
            <w:r w:rsidRPr="00F1497D">
              <w:rPr>
                <w:rFonts w:ascii="Daytona" w:hAnsi="Daytona"/>
                <w:sz w:val="16"/>
                <w:szCs w:val="16"/>
              </w:rPr>
              <w:t xml:space="preserve"> </w:t>
            </w:r>
            <w:proofErr w:type="spellStart"/>
            <w:r w:rsidRPr="00F1497D">
              <w:rPr>
                <w:rFonts w:ascii="Daytona" w:hAnsi="Daytona"/>
                <w:sz w:val="16"/>
                <w:szCs w:val="16"/>
              </w:rPr>
              <w:t>des</w:t>
            </w:r>
            <w:proofErr w:type="spellEnd"/>
            <w:r w:rsidRPr="00F1497D">
              <w:rPr>
                <w:rFonts w:ascii="Daytona" w:hAnsi="Daytona"/>
                <w:sz w:val="16"/>
                <w:szCs w:val="16"/>
              </w:rPr>
              <w:t xml:space="preserve"> </w:t>
            </w:r>
            <w:proofErr w:type="spellStart"/>
            <w:r w:rsidRPr="00F1497D">
              <w:rPr>
                <w:rFonts w:ascii="Daytona" w:hAnsi="Daytona"/>
                <w:sz w:val="16"/>
                <w:szCs w:val="16"/>
              </w:rPr>
              <w:t>Capanelle</w:t>
            </w:r>
            <w:proofErr w:type="spellEnd"/>
            <w:r w:rsidRPr="00F1497D">
              <w:rPr>
                <w:rFonts w:ascii="Daytona" w:hAnsi="Daytona"/>
                <w:sz w:val="16"/>
                <w:szCs w:val="16"/>
              </w:rPr>
              <w:t xml:space="preserve"> - </w:t>
            </w:r>
            <w:proofErr w:type="spellStart"/>
            <w:r w:rsidRPr="00F1497D">
              <w:rPr>
                <w:rFonts w:ascii="Daytona" w:hAnsi="Daytona"/>
                <w:sz w:val="16"/>
                <w:szCs w:val="16"/>
              </w:rPr>
              <w:t>route</w:t>
            </w:r>
            <w:proofErr w:type="spellEnd"/>
            <w:r w:rsidRPr="00F1497D">
              <w:rPr>
                <w:rFonts w:ascii="Daytona" w:hAnsi="Daytona"/>
                <w:sz w:val="16"/>
                <w:szCs w:val="16"/>
              </w:rPr>
              <w:t xml:space="preserve"> de Ville - 20200 Bastia - A l'</w:t>
            </w:r>
            <w:proofErr w:type="spellStart"/>
            <w:r w:rsidRPr="00F1497D">
              <w:rPr>
                <w:rFonts w:ascii="Daytona" w:hAnsi="Daytona"/>
                <w:sz w:val="16"/>
                <w:szCs w:val="16"/>
              </w:rPr>
              <w:t>attention</w:t>
            </w:r>
            <w:proofErr w:type="spellEnd"/>
            <w:r w:rsidRPr="00F1497D">
              <w:rPr>
                <w:rFonts w:ascii="Daytona" w:hAnsi="Daytona"/>
                <w:sz w:val="16"/>
                <w:szCs w:val="16"/>
              </w:rPr>
              <w:t xml:space="preserve"> de Fabien Scanavino -  </w:t>
            </w:r>
            <w:hyperlink r:id="rId13" w:history="1">
              <w:r w:rsidRPr="00F1497D">
                <w:rPr>
                  <w:rStyle w:val="Collegamentoipertestuale"/>
                  <w:rFonts w:ascii="Daytona" w:hAnsi="Daytona"/>
                  <w:sz w:val="16"/>
                  <w:szCs w:val="16"/>
                </w:rPr>
                <w:t>scanavino.fabien@petrapatrimonia-corse.com</w:t>
              </w:r>
            </w:hyperlink>
          </w:p>
          <w:p w14:paraId="26275EFF" w14:textId="04564B98" w:rsidR="00F830B7" w:rsidRPr="00184FFF" w:rsidRDefault="00F830B7" w:rsidP="00184FFF">
            <w:pPr>
              <w:pStyle w:val="NormaleWeb"/>
              <w:jc w:val="both"/>
              <w:rPr>
                <w:rFonts w:ascii="Daytona" w:hAnsi="Daytona"/>
                <w:sz w:val="16"/>
                <w:szCs w:val="16"/>
              </w:rPr>
            </w:pPr>
            <w:r w:rsidRPr="00184FFF">
              <w:rPr>
                <w:rFonts w:ascii="Daytona" w:hAnsi="Daytona" w:cstheme="majorHAnsi"/>
                <w:sz w:val="16"/>
                <w:szCs w:val="16"/>
              </w:rPr>
              <w:t>indicando nell’oggetto la seguente dicitura: “</w:t>
            </w:r>
            <w:proofErr w:type="spellStart"/>
            <w:r w:rsidRPr="00184FFF">
              <w:rPr>
                <w:rFonts w:ascii="Daytona" w:hAnsi="Daytona" w:cstheme="majorHAnsi"/>
                <w:sz w:val="16"/>
                <w:szCs w:val="16"/>
              </w:rPr>
              <w:t>Projet</w:t>
            </w:r>
            <w:proofErr w:type="spellEnd"/>
            <w:r w:rsidRPr="00184FFF">
              <w:rPr>
                <w:rFonts w:ascii="Daytona" w:hAnsi="Daytona" w:cstheme="majorHAnsi"/>
                <w:sz w:val="16"/>
                <w:szCs w:val="16"/>
              </w:rPr>
              <w:t xml:space="preserve"> COCCODÉ – </w:t>
            </w:r>
            <w:proofErr w:type="spellStart"/>
            <w:r w:rsidRPr="00184FFF">
              <w:rPr>
                <w:rFonts w:ascii="Daytona" w:hAnsi="Daytona" w:cstheme="majorHAnsi"/>
                <w:sz w:val="16"/>
                <w:szCs w:val="16"/>
              </w:rPr>
              <w:t>Demande</w:t>
            </w:r>
            <w:proofErr w:type="spellEnd"/>
            <w:r w:rsidRPr="00184FFF">
              <w:rPr>
                <w:rFonts w:ascii="Daytona" w:hAnsi="Daytona" w:cstheme="majorHAnsi"/>
                <w:sz w:val="16"/>
                <w:szCs w:val="16"/>
              </w:rPr>
              <w:t xml:space="preserve"> d’</w:t>
            </w:r>
            <w:proofErr w:type="spellStart"/>
            <w:r w:rsidRPr="00184FFF">
              <w:rPr>
                <w:rFonts w:ascii="Daytona" w:hAnsi="Daytona" w:cstheme="majorHAnsi"/>
                <w:sz w:val="16"/>
                <w:szCs w:val="16"/>
              </w:rPr>
              <w:t>inscription</w:t>
            </w:r>
            <w:proofErr w:type="spellEnd"/>
            <w:r w:rsidRPr="00184FFF">
              <w:rPr>
                <w:rFonts w:ascii="Daytona" w:hAnsi="Daytona" w:cstheme="majorHAnsi"/>
                <w:sz w:val="16"/>
                <w:szCs w:val="16"/>
              </w:rPr>
              <w:t xml:space="preserve"> à la </w:t>
            </w:r>
            <w:r w:rsidRPr="00184FFF">
              <w:rPr>
                <w:rFonts w:ascii="Daytona" w:hAnsi="Daytona" w:cstheme="majorHAnsi"/>
                <w:sz w:val="16"/>
                <w:szCs w:val="16"/>
                <w:u w:val="single"/>
              </w:rPr>
              <w:t xml:space="preserve">Base de </w:t>
            </w:r>
            <w:proofErr w:type="spellStart"/>
            <w:r w:rsidRPr="00184FFF">
              <w:rPr>
                <w:rFonts w:ascii="Daytona" w:hAnsi="Daytona" w:cstheme="majorHAnsi"/>
                <w:sz w:val="16"/>
                <w:szCs w:val="16"/>
                <w:u w:val="single"/>
              </w:rPr>
              <w:t>données</w:t>
            </w:r>
            <w:proofErr w:type="spellEnd"/>
            <w:r w:rsidRPr="00184FFF">
              <w:rPr>
                <w:rFonts w:ascii="Daytona" w:hAnsi="Daytona" w:cstheme="majorHAnsi"/>
                <w:sz w:val="16"/>
                <w:szCs w:val="16"/>
                <w:u w:val="single"/>
              </w:rPr>
              <w:t xml:space="preserve"> </w:t>
            </w:r>
            <w:proofErr w:type="spellStart"/>
            <w:r w:rsidRPr="00184FFF">
              <w:rPr>
                <w:rFonts w:ascii="Daytona" w:hAnsi="Daytona" w:cstheme="majorHAnsi"/>
                <w:sz w:val="16"/>
                <w:szCs w:val="16"/>
                <w:u w:val="single"/>
              </w:rPr>
              <w:t>des</w:t>
            </w:r>
            <w:proofErr w:type="spellEnd"/>
            <w:r w:rsidRPr="00184FFF">
              <w:rPr>
                <w:rFonts w:ascii="Daytona" w:hAnsi="Daytona" w:cstheme="majorHAnsi"/>
                <w:sz w:val="16"/>
                <w:szCs w:val="16"/>
                <w:u w:val="single"/>
              </w:rPr>
              <w:t xml:space="preserve"> </w:t>
            </w:r>
            <w:proofErr w:type="spellStart"/>
            <w:r w:rsidRPr="00184FFF">
              <w:rPr>
                <w:rFonts w:ascii="Daytona" w:hAnsi="Daytona" w:cstheme="majorHAnsi"/>
                <w:sz w:val="16"/>
                <w:szCs w:val="16"/>
                <w:u w:val="single"/>
              </w:rPr>
              <w:t>experts</w:t>
            </w:r>
            <w:proofErr w:type="spellEnd"/>
            <w:r w:rsidRPr="00184FFF">
              <w:rPr>
                <w:rFonts w:ascii="Daytona" w:hAnsi="Daytona" w:cstheme="majorHAnsi"/>
                <w:sz w:val="16"/>
                <w:szCs w:val="16"/>
              </w:rPr>
              <w:t>”.</w:t>
            </w:r>
          </w:p>
          <w:p w14:paraId="36E7E8AD" w14:textId="1B4E7881"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La documentazione da inoltrare </w:t>
            </w:r>
            <w:r w:rsidR="00184FFF" w:rsidRPr="00184FFF">
              <w:rPr>
                <w:rFonts w:ascii="Daytona" w:hAnsi="Daytona" w:cstheme="majorHAnsi"/>
                <w:sz w:val="16"/>
                <w:szCs w:val="16"/>
              </w:rPr>
              <w:t xml:space="preserve">che </w:t>
            </w:r>
            <w:r w:rsidRPr="00184FFF">
              <w:rPr>
                <w:rFonts w:ascii="Daytona" w:hAnsi="Daytona" w:cstheme="majorHAnsi"/>
                <w:sz w:val="16"/>
                <w:szCs w:val="16"/>
              </w:rPr>
              <w:t>dovrà essere corredata obbligatoriamente dalla copia del documento di identità del sottoscrittore in corso di validità, a pena di esclusione, è la seguente:</w:t>
            </w:r>
          </w:p>
          <w:p w14:paraId="79D608C4" w14:textId="77777777" w:rsidR="00F830B7" w:rsidRPr="00184FFF" w:rsidRDefault="00F830B7" w:rsidP="00184FFF">
            <w:pPr>
              <w:spacing w:after="0" w:line="240" w:lineRule="auto"/>
              <w:jc w:val="both"/>
              <w:rPr>
                <w:rFonts w:ascii="Daytona" w:hAnsi="Daytona" w:cstheme="majorHAnsi"/>
                <w:sz w:val="16"/>
                <w:szCs w:val="16"/>
              </w:rPr>
            </w:pPr>
          </w:p>
          <w:p w14:paraId="6C50668E" w14:textId="77777777" w:rsidR="004644EF" w:rsidRDefault="00F830B7" w:rsidP="004644EF">
            <w:pPr>
              <w:spacing w:after="0" w:line="240" w:lineRule="auto"/>
              <w:ind w:left="360"/>
              <w:jc w:val="both"/>
              <w:rPr>
                <w:rFonts w:ascii="Daytona" w:hAnsi="Daytona" w:cstheme="majorHAnsi"/>
                <w:sz w:val="16"/>
                <w:szCs w:val="16"/>
              </w:rPr>
            </w:pPr>
            <w:r w:rsidRPr="00184FFF">
              <w:rPr>
                <w:rFonts w:ascii="Daytona" w:hAnsi="Daytona" w:cstheme="majorHAnsi"/>
                <w:sz w:val="16"/>
                <w:szCs w:val="16"/>
              </w:rPr>
              <w:t xml:space="preserve">1. Domanda di </w:t>
            </w:r>
            <w:r w:rsidR="00184FFF">
              <w:rPr>
                <w:rFonts w:ascii="Daytona" w:hAnsi="Daytona" w:cstheme="majorHAnsi"/>
                <w:sz w:val="16"/>
                <w:szCs w:val="16"/>
              </w:rPr>
              <w:t>candidatura</w:t>
            </w:r>
            <w:r w:rsidRPr="00184FFF">
              <w:rPr>
                <w:rFonts w:ascii="Daytona" w:hAnsi="Daytona" w:cstheme="majorHAnsi"/>
                <w:sz w:val="16"/>
                <w:szCs w:val="16"/>
              </w:rPr>
              <w:t xml:space="preserve"> (Allegato 1)</w:t>
            </w:r>
            <w:r w:rsidR="004644EF">
              <w:rPr>
                <w:rFonts w:ascii="Daytona" w:hAnsi="Daytona" w:cstheme="majorHAnsi"/>
                <w:sz w:val="16"/>
                <w:szCs w:val="16"/>
              </w:rPr>
              <w:t xml:space="preserve"> contenente la </w:t>
            </w:r>
            <w:r w:rsidR="004644EF" w:rsidRPr="00184FFF">
              <w:rPr>
                <w:rFonts w:ascii="Daytona" w:hAnsi="Daytona" w:cstheme="majorHAnsi"/>
                <w:sz w:val="16"/>
                <w:szCs w:val="16"/>
              </w:rPr>
              <w:t>Autodichiarazione ai sensi del DPR n. 445/2000 di insussistenza delle cause ostative ai sensi dell’art.80 D.lgs. n. 50/2016</w:t>
            </w:r>
            <w:r w:rsidR="004644EF">
              <w:rPr>
                <w:rFonts w:ascii="Daytona" w:hAnsi="Daytona" w:cstheme="majorHAnsi"/>
                <w:sz w:val="16"/>
                <w:szCs w:val="16"/>
              </w:rPr>
              <w:t>,</w:t>
            </w:r>
            <w:r w:rsidRPr="00184FFF">
              <w:rPr>
                <w:rFonts w:ascii="Daytona" w:hAnsi="Daytona" w:cstheme="majorHAnsi"/>
                <w:sz w:val="16"/>
                <w:szCs w:val="16"/>
              </w:rPr>
              <w:t xml:space="preserve"> firmata dal candidato e/o dal rappresentante legale dell’impresa. La domanda dovrà essere corredata dalla seguente documentazione</w:t>
            </w:r>
            <w:r w:rsidR="004644EF">
              <w:rPr>
                <w:rFonts w:ascii="Daytona" w:hAnsi="Daytona" w:cstheme="majorHAnsi"/>
                <w:sz w:val="16"/>
                <w:szCs w:val="16"/>
              </w:rPr>
              <w:t xml:space="preserve"> obbligatoria: </w:t>
            </w:r>
          </w:p>
          <w:p w14:paraId="655357C6" w14:textId="31001C74" w:rsidR="00F830B7" w:rsidRPr="004644EF" w:rsidRDefault="00F830B7" w:rsidP="004644EF">
            <w:pPr>
              <w:pStyle w:val="Paragrafoelenco"/>
              <w:numPr>
                <w:ilvl w:val="0"/>
                <w:numId w:val="17"/>
              </w:numPr>
              <w:spacing w:after="0" w:line="240" w:lineRule="auto"/>
              <w:jc w:val="both"/>
              <w:rPr>
                <w:rFonts w:ascii="Daytona" w:hAnsi="Daytona" w:cstheme="majorHAnsi"/>
                <w:sz w:val="16"/>
                <w:szCs w:val="16"/>
              </w:rPr>
            </w:pPr>
            <w:r w:rsidRPr="004644EF">
              <w:rPr>
                <w:rFonts w:ascii="Daytona" w:hAnsi="Daytona" w:cstheme="majorHAnsi"/>
                <w:sz w:val="16"/>
                <w:szCs w:val="16"/>
              </w:rPr>
              <w:t xml:space="preserve">nel caso di </w:t>
            </w:r>
            <w:r w:rsidR="00184FFF" w:rsidRPr="004644EF">
              <w:rPr>
                <w:rFonts w:ascii="Daytona" w:hAnsi="Daytona" w:cstheme="majorHAnsi"/>
                <w:sz w:val="16"/>
                <w:szCs w:val="16"/>
              </w:rPr>
              <w:t>candidatura</w:t>
            </w:r>
            <w:r w:rsidRPr="004644EF">
              <w:rPr>
                <w:rFonts w:ascii="Daytona" w:hAnsi="Daytona" w:cstheme="majorHAnsi"/>
                <w:sz w:val="16"/>
                <w:szCs w:val="16"/>
              </w:rPr>
              <w:t xml:space="preserve"> di singoli professionisti e prestatori d’opera: curriculum vitae in formato europeo sottoscritto, con liberatoria per la pubblicazione on line e per il trattamento dei dati ai sensi del G.D.P.R. n. 2016/679.</w:t>
            </w:r>
          </w:p>
          <w:p w14:paraId="495B24E4" w14:textId="2A2656CE" w:rsidR="00F830B7" w:rsidRPr="00184FFF" w:rsidRDefault="00F830B7" w:rsidP="00184FFF">
            <w:pPr>
              <w:numPr>
                <w:ilvl w:val="0"/>
                <w:numId w:val="15"/>
              </w:numPr>
              <w:spacing w:after="0" w:line="240" w:lineRule="auto"/>
              <w:ind w:left="1080"/>
              <w:contextualSpacing/>
              <w:jc w:val="both"/>
              <w:rPr>
                <w:rFonts w:ascii="Daytona" w:hAnsi="Daytona" w:cstheme="majorHAnsi"/>
                <w:sz w:val="16"/>
                <w:szCs w:val="16"/>
              </w:rPr>
            </w:pPr>
            <w:r w:rsidRPr="00184FFF">
              <w:rPr>
                <w:rFonts w:ascii="Daytona" w:hAnsi="Daytona" w:cstheme="majorHAnsi"/>
                <w:sz w:val="16"/>
                <w:szCs w:val="16"/>
              </w:rPr>
              <w:t xml:space="preserve">nel caso di </w:t>
            </w:r>
            <w:r w:rsidR="00184FFF">
              <w:rPr>
                <w:rFonts w:ascii="Daytona" w:hAnsi="Daytona" w:cstheme="majorHAnsi"/>
                <w:sz w:val="16"/>
                <w:szCs w:val="16"/>
              </w:rPr>
              <w:t>candidatura</w:t>
            </w:r>
            <w:r w:rsidRPr="00184FFF">
              <w:rPr>
                <w:rFonts w:ascii="Daytona" w:hAnsi="Daytona" w:cstheme="majorHAnsi"/>
                <w:sz w:val="16"/>
                <w:szCs w:val="16"/>
              </w:rPr>
              <w:t xml:space="preserve"> di imprese: curriculum aziendale sottoscritta dal legale rappresentante, copia statuto/atto costitutivo, con la sottoscrizione della liberatoria per la pubblicazione on line e per il trattamento dei dati ai sensi del G.D.P.R. 2016/679.</w:t>
            </w:r>
          </w:p>
          <w:p w14:paraId="4C87252F" w14:textId="77777777" w:rsidR="004644EF" w:rsidRDefault="004644EF" w:rsidP="00184FFF">
            <w:pPr>
              <w:spacing w:after="0" w:line="240" w:lineRule="auto"/>
              <w:jc w:val="both"/>
              <w:rPr>
                <w:rFonts w:ascii="Daytona" w:hAnsi="Daytona" w:cstheme="majorHAnsi"/>
                <w:sz w:val="16"/>
                <w:szCs w:val="16"/>
              </w:rPr>
            </w:pPr>
          </w:p>
          <w:p w14:paraId="32AE788A" w14:textId="67BC4721"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Tutta la documentazione (domanda di </w:t>
            </w:r>
            <w:r w:rsidR="00184FFF">
              <w:rPr>
                <w:rFonts w:ascii="Daytona" w:hAnsi="Daytona" w:cstheme="majorHAnsi"/>
                <w:sz w:val="16"/>
                <w:szCs w:val="16"/>
              </w:rPr>
              <w:t>candidatura</w:t>
            </w:r>
            <w:r w:rsidRPr="00184FFF">
              <w:rPr>
                <w:rFonts w:ascii="Daytona" w:hAnsi="Daytona" w:cstheme="majorHAnsi"/>
                <w:sz w:val="16"/>
                <w:szCs w:val="16"/>
              </w:rPr>
              <w:t xml:space="preserve"> e relativi allegati</w:t>
            </w:r>
            <w:r w:rsidR="004644EF">
              <w:rPr>
                <w:rFonts w:ascii="Daytona" w:hAnsi="Daytona" w:cstheme="majorHAnsi"/>
                <w:sz w:val="16"/>
                <w:szCs w:val="16"/>
              </w:rPr>
              <w:t>)</w:t>
            </w:r>
            <w:r w:rsidRPr="00184FFF">
              <w:rPr>
                <w:rFonts w:ascii="Daytona" w:hAnsi="Daytona" w:cstheme="majorHAnsi"/>
                <w:sz w:val="16"/>
                <w:szCs w:val="16"/>
              </w:rPr>
              <w:t xml:space="preserve"> dovrà essere firmata in originale</w:t>
            </w:r>
            <w:r w:rsidR="004644EF">
              <w:rPr>
                <w:rFonts w:ascii="Daytona" w:hAnsi="Daytona" w:cstheme="majorHAnsi"/>
                <w:sz w:val="16"/>
                <w:szCs w:val="16"/>
              </w:rPr>
              <w:t xml:space="preserve"> in forma autografa</w:t>
            </w:r>
            <w:r w:rsidRPr="00184FFF">
              <w:rPr>
                <w:rFonts w:ascii="Daytona" w:hAnsi="Daytona" w:cstheme="majorHAnsi"/>
                <w:sz w:val="16"/>
                <w:szCs w:val="16"/>
              </w:rPr>
              <w:t xml:space="preserve"> e/o digitalmente con accompagnata nel primo caso dal documento di identità del firmatario. </w:t>
            </w:r>
          </w:p>
          <w:p w14:paraId="6A530299" w14:textId="77777777" w:rsidR="00F830B7" w:rsidRPr="00184FFF" w:rsidRDefault="00F830B7" w:rsidP="00184FFF">
            <w:pPr>
              <w:spacing w:after="0" w:line="240" w:lineRule="auto"/>
              <w:jc w:val="both"/>
              <w:rPr>
                <w:rFonts w:ascii="Daytona" w:hAnsi="Daytona" w:cstheme="majorHAnsi"/>
                <w:sz w:val="16"/>
                <w:szCs w:val="16"/>
              </w:rPr>
            </w:pPr>
          </w:p>
          <w:p w14:paraId="0D9797D4" w14:textId="77777777" w:rsidR="00F830B7" w:rsidRPr="00184FFF" w:rsidRDefault="00F830B7" w:rsidP="00184FFF">
            <w:pPr>
              <w:spacing w:after="0" w:line="240" w:lineRule="auto"/>
              <w:jc w:val="both"/>
              <w:rPr>
                <w:rFonts w:ascii="Daytona" w:hAnsi="Daytona" w:cstheme="majorHAnsi"/>
                <w:b/>
                <w:bCs/>
                <w:sz w:val="16"/>
                <w:szCs w:val="16"/>
              </w:rPr>
            </w:pPr>
            <w:r w:rsidRPr="00184FFF">
              <w:rPr>
                <w:rFonts w:ascii="Daytona" w:hAnsi="Daytona" w:cstheme="majorHAnsi"/>
                <w:b/>
                <w:bCs/>
                <w:sz w:val="16"/>
                <w:szCs w:val="16"/>
              </w:rPr>
              <w:t>Art. 6 - Validità della Banca Dati</w:t>
            </w:r>
          </w:p>
          <w:p w14:paraId="0BA8573E"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La Banca Dati resterà attiva anche oltre la fine del progetto, fatta salva la facoltà dei partner di comunicarne la cessazione anticipata.</w:t>
            </w:r>
          </w:p>
          <w:p w14:paraId="542793FA"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Resta facoltà degli esperti iscritti richiedere in qualunque momento, l’aggiornamento o la cancellazione del proprio nominativo.</w:t>
            </w:r>
          </w:p>
          <w:p w14:paraId="6F72F732"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La cancellazione potrà avvenire anche a cura del partenariato in uno dei seguenti casi:</w:t>
            </w:r>
          </w:p>
          <w:p w14:paraId="28823B04" w14:textId="77777777" w:rsidR="00F830B7" w:rsidRPr="00184FFF" w:rsidRDefault="00F830B7" w:rsidP="00184FFF">
            <w:pPr>
              <w:numPr>
                <w:ilvl w:val="1"/>
                <w:numId w:val="14"/>
              </w:numPr>
              <w:spacing w:after="0" w:line="240" w:lineRule="auto"/>
              <w:ind w:left="360"/>
              <w:contextualSpacing/>
              <w:jc w:val="both"/>
              <w:rPr>
                <w:rFonts w:ascii="Daytona" w:hAnsi="Daytona" w:cstheme="majorHAnsi"/>
                <w:sz w:val="16"/>
                <w:szCs w:val="16"/>
              </w:rPr>
            </w:pPr>
            <w:r w:rsidRPr="00184FFF">
              <w:rPr>
                <w:rFonts w:ascii="Daytona" w:hAnsi="Daytona" w:cstheme="majorHAnsi"/>
                <w:sz w:val="16"/>
                <w:szCs w:val="16"/>
              </w:rPr>
              <w:t>non soddisfacimento dei requisiti di cui all’art. 80, D.lgs. n. 50/2016;</w:t>
            </w:r>
          </w:p>
          <w:p w14:paraId="271EDA0D" w14:textId="77777777" w:rsidR="00F830B7" w:rsidRPr="00184FFF" w:rsidRDefault="00F830B7" w:rsidP="00184FFF">
            <w:pPr>
              <w:numPr>
                <w:ilvl w:val="1"/>
                <w:numId w:val="14"/>
              </w:numPr>
              <w:spacing w:after="0" w:line="240" w:lineRule="auto"/>
              <w:ind w:left="360"/>
              <w:contextualSpacing/>
              <w:jc w:val="both"/>
              <w:rPr>
                <w:rFonts w:ascii="Daytona" w:hAnsi="Daytona" w:cstheme="majorHAnsi"/>
                <w:sz w:val="16"/>
                <w:szCs w:val="16"/>
              </w:rPr>
            </w:pPr>
            <w:r w:rsidRPr="00184FFF">
              <w:rPr>
                <w:rFonts w:ascii="Daytona" w:hAnsi="Daytona" w:cstheme="majorHAnsi"/>
                <w:sz w:val="16"/>
                <w:szCs w:val="16"/>
              </w:rPr>
              <w:t>rilascio di dichiarazioni non veritiere;</w:t>
            </w:r>
          </w:p>
          <w:p w14:paraId="659FF724" w14:textId="77777777" w:rsidR="00F830B7" w:rsidRPr="00184FFF" w:rsidRDefault="00F830B7" w:rsidP="00184FFF">
            <w:pPr>
              <w:numPr>
                <w:ilvl w:val="1"/>
                <w:numId w:val="14"/>
              </w:numPr>
              <w:spacing w:after="0" w:line="240" w:lineRule="auto"/>
              <w:ind w:left="360"/>
              <w:contextualSpacing/>
              <w:jc w:val="both"/>
              <w:rPr>
                <w:rFonts w:ascii="Daytona" w:hAnsi="Daytona" w:cstheme="majorHAnsi"/>
                <w:sz w:val="16"/>
                <w:szCs w:val="16"/>
              </w:rPr>
            </w:pPr>
            <w:r w:rsidRPr="00184FFF">
              <w:rPr>
                <w:rFonts w:ascii="Daytona" w:hAnsi="Daytona" w:cstheme="majorHAnsi"/>
                <w:sz w:val="16"/>
                <w:szCs w:val="16"/>
              </w:rPr>
              <w:lastRenderedPageBreak/>
              <w:t>cessazione dell’attività;</w:t>
            </w:r>
          </w:p>
          <w:p w14:paraId="44D918CA" w14:textId="77777777" w:rsidR="00F830B7" w:rsidRPr="00184FFF" w:rsidRDefault="00F830B7" w:rsidP="00184FFF">
            <w:pPr>
              <w:numPr>
                <w:ilvl w:val="1"/>
                <w:numId w:val="14"/>
              </w:numPr>
              <w:spacing w:after="0" w:line="240" w:lineRule="auto"/>
              <w:ind w:left="360"/>
              <w:contextualSpacing/>
              <w:jc w:val="both"/>
              <w:rPr>
                <w:rFonts w:ascii="Daytona" w:hAnsi="Daytona" w:cstheme="majorHAnsi"/>
                <w:sz w:val="16"/>
                <w:szCs w:val="16"/>
              </w:rPr>
            </w:pPr>
            <w:r w:rsidRPr="00184FFF">
              <w:rPr>
                <w:rFonts w:ascii="Daytona" w:hAnsi="Daytona" w:cstheme="majorHAnsi"/>
                <w:sz w:val="16"/>
                <w:szCs w:val="16"/>
              </w:rPr>
              <w:t>procedure concorsuali;</w:t>
            </w:r>
          </w:p>
          <w:p w14:paraId="5798C8C2" w14:textId="77777777" w:rsidR="00F830B7" w:rsidRPr="00184FFF" w:rsidRDefault="00F830B7" w:rsidP="00184FFF">
            <w:pPr>
              <w:numPr>
                <w:ilvl w:val="1"/>
                <w:numId w:val="14"/>
              </w:numPr>
              <w:spacing w:after="0" w:line="240" w:lineRule="auto"/>
              <w:ind w:left="360"/>
              <w:contextualSpacing/>
              <w:jc w:val="both"/>
              <w:rPr>
                <w:rFonts w:ascii="Daytona" w:hAnsi="Daytona" w:cstheme="majorHAnsi"/>
                <w:sz w:val="16"/>
                <w:szCs w:val="16"/>
              </w:rPr>
            </w:pPr>
            <w:r w:rsidRPr="00184FFF">
              <w:rPr>
                <w:rFonts w:ascii="Daytona" w:hAnsi="Daytona" w:cstheme="majorHAnsi"/>
                <w:sz w:val="16"/>
                <w:szCs w:val="16"/>
              </w:rPr>
              <w:t>inadempienze contrattuali nell’eventuale incarico affidato nell’ambito del presente Progetto.</w:t>
            </w:r>
          </w:p>
          <w:p w14:paraId="1B5AB057" w14:textId="77777777" w:rsidR="00F830B7" w:rsidRPr="00184FFF" w:rsidRDefault="00F830B7" w:rsidP="00184FFF">
            <w:pPr>
              <w:spacing w:after="0" w:line="240" w:lineRule="auto"/>
              <w:contextualSpacing/>
              <w:jc w:val="both"/>
              <w:rPr>
                <w:rFonts w:ascii="Daytona" w:hAnsi="Daytona" w:cstheme="majorHAnsi"/>
                <w:b/>
                <w:bCs/>
                <w:sz w:val="16"/>
                <w:szCs w:val="16"/>
              </w:rPr>
            </w:pPr>
          </w:p>
          <w:p w14:paraId="012BC8BC" w14:textId="77777777" w:rsidR="00F830B7" w:rsidRPr="00184FFF" w:rsidRDefault="00F830B7" w:rsidP="00184FFF">
            <w:pPr>
              <w:spacing w:after="0" w:line="240" w:lineRule="auto"/>
              <w:jc w:val="both"/>
              <w:rPr>
                <w:rFonts w:ascii="Daytona" w:hAnsi="Daytona" w:cstheme="majorHAnsi"/>
                <w:b/>
                <w:bCs/>
                <w:sz w:val="16"/>
                <w:szCs w:val="16"/>
              </w:rPr>
            </w:pPr>
            <w:r w:rsidRPr="00184FFF">
              <w:rPr>
                <w:rFonts w:ascii="Daytona" w:hAnsi="Daytona" w:cstheme="majorHAnsi"/>
                <w:b/>
                <w:bCs/>
                <w:sz w:val="16"/>
                <w:szCs w:val="16"/>
              </w:rPr>
              <w:t xml:space="preserve">Art. 7 - Valutazione e selezione delle domande – Aggiornamento dell’Albo. </w:t>
            </w:r>
          </w:p>
          <w:p w14:paraId="07C08095" w14:textId="00E25AA2"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La selezione delle domande sarà effettuata dal partner ricevente la documentazione relativa alla presentazione della domanda. La valutazione di ammissibilità, volta ad accertare il possesso dei requisiti di cui all’art. 4 e la conformità della documentazione richiesta, sarà effettuata entro 30 giorni dal termine</w:t>
            </w:r>
            <w:r w:rsidR="004644EF">
              <w:rPr>
                <w:rFonts w:ascii="Daytona" w:hAnsi="Daytona" w:cstheme="majorHAnsi"/>
                <w:sz w:val="16"/>
                <w:szCs w:val="16"/>
              </w:rPr>
              <w:t xml:space="preserve"> ultimo</w:t>
            </w:r>
            <w:r w:rsidRPr="00184FFF">
              <w:rPr>
                <w:rFonts w:ascii="Daytona" w:hAnsi="Daytona" w:cstheme="majorHAnsi"/>
                <w:sz w:val="16"/>
                <w:szCs w:val="16"/>
              </w:rPr>
              <w:t xml:space="preserve"> di presentazione delle domande come previsto dall’articolo 5.</w:t>
            </w:r>
          </w:p>
          <w:p w14:paraId="7F119504"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Gli esperti inseriti nella Banca Dati sono tenuti a dichiarare, all’atto del conferimento di un eventuale incarico, la non sussistenza di situazioni di incompatibilità e/o conflitti di interesse diretto o indiretto rispetto ai beneficiari finali (imprese); gli esperti iscritti nella Banca Dati al momento del ricevimento di incarico dovranno dichiarare di essere a conoscenza della normativa vigente in materia di responsabilità amministrativa e, in particolare, del D.lgs. 8 giugno 2001, n. 231.</w:t>
            </w:r>
          </w:p>
          <w:p w14:paraId="608EAB55" w14:textId="77777777" w:rsidR="00F830B7" w:rsidRPr="00184FFF" w:rsidRDefault="00F830B7" w:rsidP="00184FFF">
            <w:pPr>
              <w:spacing w:after="0" w:line="240" w:lineRule="auto"/>
              <w:jc w:val="both"/>
              <w:rPr>
                <w:rFonts w:ascii="Daytona" w:hAnsi="Daytona" w:cstheme="majorHAnsi"/>
                <w:sz w:val="16"/>
                <w:szCs w:val="16"/>
              </w:rPr>
            </w:pPr>
          </w:p>
          <w:p w14:paraId="5C4FBB43" w14:textId="77777777" w:rsidR="00F830B7" w:rsidRPr="00184FFF" w:rsidRDefault="00F830B7" w:rsidP="00184FFF">
            <w:pPr>
              <w:spacing w:after="0" w:line="240" w:lineRule="auto"/>
              <w:jc w:val="both"/>
              <w:rPr>
                <w:rFonts w:ascii="Daytona" w:hAnsi="Daytona" w:cstheme="majorHAnsi"/>
                <w:b/>
                <w:bCs/>
                <w:sz w:val="16"/>
                <w:szCs w:val="16"/>
              </w:rPr>
            </w:pPr>
            <w:r w:rsidRPr="00184FFF">
              <w:rPr>
                <w:rFonts w:ascii="Daytona" w:hAnsi="Daytona" w:cstheme="majorHAnsi"/>
                <w:b/>
                <w:bCs/>
                <w:sz w:val="16"/>
                <w:szCs w:val="16"/>
              </w:rPr>
              <w:t xml:space="preserve">Art. 8 - Responsabilità degli esperti </w:t>
            </w:r>
          </w:p>
          <w:p w14:paraId="79CFDBF1"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Gli esperti sono responsabili della diligente, regolare e puntuale esecuzione della eventuale prestazione richiesta e sono tenuti ai previsti obblighi di riservatezza. Essi sono, altresì, responsabili delle carenze e/o negligenze comportamentali dei propri dipendenti e/o collaboratori.</w:t>
            </w:r>
          </w:p>
          <w:p w14:paraId="3635AE41" w14:textId="77777777" w:rsidR="00F830B7" w:rsidRPr="00184FFF" w:rsidRDefault="00F830B7" w:rsidP="00184FFF">
            <w:pPr>
              <w:spacing w:after="0" w:line="240" w:lineRule="auto"/>
              <w:jc w:val="both"/>
              <w:rPr>
                <w:rFonts w:ascii="Daytona" w:hAnsi="Daytona" w:cstheme="majorHAnsi"/>
                <w:b/>
                <w:bCs/>
                <w:sz w:val="16"/>
                <w:szCs w:val="16"/>
              </w:rPr>
            </w:pPr>
          </w:p>
          <w:p w14:paraId="446AB746" w14:textId="77777777" w:rsidR="00F830B7" w:rsidRPr="00184FFF" w:rsidRDefault="00F830B7" w:rsidP="00184FFF">
            <w:pPr>
              <w:spacing w:after="0" w:line="240" w:lineRule="auto"/>
              <w:jc w:val="both"/>
              <w:rPr>
                <w:rFonts w:ascii="Daytona" w:hAnsi="Daytona" w:cstheme="majorHAnsi"/>
                <w:b/>
                <w:bCs/>
                <w:sz w:val="16"/>
                <w:szCs w:val="16"/>
              </w:rPr>
            </w:pPr>
            <w:r w:rsidRPr="00184FFF">
              <w:rPr>
                <w:rFonts w:ascii="Daytona" w:hAnsi="Daytona" w:cstheme="majorHAnsi"/>
                <w:b/>
                <w:bCs/>
                <w:sz w:val="16"/>
                <w:szCs w:val="16"/>
              </w:rPr>
              <w:t>Art. 9 - Individuazione degli esperti e tipologia di incarico</w:t>
            </w:r>
          </w:p>
          <w:p w14:paraId="4D05D318"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Ciascun gruppo transfrontaliero partecipante, in collaborazione con i partner di progetto, provvederà ad individuare tra gli iscritti all’Albo degli Esperti, il soggetto/i soggetti cui affidare l’incarico/hi nel rispetto dei principi di competenza, non discriminazione e parità di trattamento.</w:t>
            </w:r>
          </w:p>
          <w:p w14:paraId="73801150"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Per quanto possibile e compatibilmente con le esigenze del gruppo transfrontaliero, verrà applicato il principio di rotazione tra gli esperti. </w:t>
            </w:r>
          </w:p>
          <w:p w14:paraId="132522DA"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Ciascun partner provvederà a stipulare gli incarichi che si renderanno necessari, in funzione delle esigenze espresse dalle imprese e compatibilmente con il tipo di incarico da assegnare.</w:t>
            </w:r>
          </w:p>
          <w:p w14:paraId="05B7FD18"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A tutti gli esperti incaricati potrà essere richiesto il rilascio di apposita liberatoria per esprimere il proprio consenso all’utilizzo del materiale documentale inerente alla propria prestazione per le finalità del presente progetto, compresa la riproduzione. La diffusione avverrà per soli scopi di studio e consultazione e senza fini di lucro.</w:t>
            </w:r>
          </w:p>
          <w:p w14:paraId="7E752ADA" w14:textId="77777777" w:rsidR="00F830B7" w:rsidRPr="00184FFF" w:rsidRDefault="00F830B7" w:rsidP="00184FFF">
            <w:pPr>
              <w:spacing w:after="0" w:line="240" w:lineRule="auto"/>
              <w:jc w:val="both"/>
              <w:rPr>
                <w:rFonts w:ascii="Daytona" w:hAnsi="Daytona" w:cstheme="majorHAnsi"/>
                <w:sz w:val="16"/>
                <w:szCs w:val="16"/>
              </w:rPr>
            </w:pPr>
          </w:p>
          <w:p w14:paraId="6FF9E2AE" w14:textId="77777777" w:rsidR="00F830B7" w:rsidRPr="00184FFF" w:rsidRDefault="00F830B7" w:rsidP="00184FFF">
            <w:pPr>
              <w:spacing w:after="0" w:line="240" w:lineRule="auto"/>
              <w:jc w:val="both"/>
              <w:rPr>
                <w:rFonts w:ascii="Daytona" w:hAnsi="Daytona" w:cstheme="majorHAnsi"/>
                <w:b/>
                <w:bCs/>
                <w:sz w:val="16"/>
                <w:szCs w:val="16"/>
              </w:rPr>
            </w:pPr>
            <w:r w:rsidRPr="00184FFF">
              <w:rPr>
                <w:rFonts w:ascii="Daytona" w:hAnsi="Daytona" w:cstheme="majorHAnsi"/>
                <w:b/>
                <w:bCs/>
                <w:sz w:val="16"/>
                <w:szCs w:val="16"/>
              </w:rPr>
              <w:t>Art. 10 - Compenso spettante e modalità di liquidazione dello stesso</w:t>
            </w:r>
          </w:p>
          <w:p w14:paraId="607A2638" w14:textId="61363220"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All’esperto sarà corrisposto un compenso massimo di € 120 </w:t>
            </w:r>
            <w:r w:rsidR="004644EF">
              <w:rPr>
                <w:rFonts w:ascii="Daytona" w:hAnsi="Daytona" w:cstheme="majorHAnsi"/>
                <w:sz w:val="16"/>
                <w:szCs w:val="16"/>
              </w:rPr>
              <w:t xml:space="preserve">,00 </w:t>
            </w:r>
            <w:r w:rsidRPr="00184FFF">
              <w:rPr>
                <w:rFonts w:ascii="Daytona" w:hAnsi="Daytona" w:cstheme="majorHAnsi"/>
                <w:sz w:val="16"/>
                <w:szCs w:val="16"/>
              </w:rPr>
              <w:t>orari (al lordo di IVA, oneri e accessori). Non sono previste anticipazioni sul compenso pattuito. Le specifiche modalità di svolgimento, la tempistica e il trattamento economico e sua liquidazione saranno dettagliate al momento dell’affidamento dell’incarico.</w:t>
            </w:r>
          </w:p>
          <w:p w14:paraId="491919AB" w14:textId="77777777" w:rsidR="00F830B7" w:rsidRPr="00184FFF" w:rsidRDefault="00F830B7" w:rsidP="00184FFF">
            <w:pPr>
              <w:spacing w:after="0" w:line="240" w:lineRule="auto"/>
              <w:jc w:val="both"/>
              <w:rPr>
                <w:rFonts w:ascii="Daytona" w:hAnsi="Daytona" w:cstheme="majorHAnsi"/>
                <w:sz w:val="16"/>
                <w:szCs w:val="16"/>
              </w:rPr>
            </w:pPr>
          </w:p>
          <w:p w14:paraId="62FAA177" w14:textId="77777777" w:rsidR="00F830B7" w:rsidRPr="00184FFF" w:rsidRDefault="00F830B7" w:rsidP="00184FFF">
            <w:pPr>
              <w:spacing w:after="0" w:line="240" w:lineRule="auto"/>
              <w:jc w:val="both"/>
              <w:rPr>
                <w:rFonts w:ascii="Daytona" w:hAnsi="Daytona" w:cstheme="majorHAnsi"/>
                <w:b/>
                <w:bCs/>
                <w:sz w:val="16"/>
                <w:szCs w:val="16"/>
              </w:rPr>
            </w:pPr>
            <w:r w:rsidRPr="00184FFF">
              <w:rPr>
                <w:rFonts w:ascii="Daytona" w:hAnsi="Daytona" w:cstheme="majorHAnsi"/>
                <w:b/>
                <w:bCs/>
                <w:sz w:val="16"/>
                <w:szCs w:val="16"/>
              </w:rPr>
              <w:t>Art. 11 - Pubblicità ed informazione</w:t>
            </w:r>
          </w:p>
          <w:p w14:paraId="44114518" w14:textId="698A4321"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Del presente avviso sarà data diffusione mediante pubblicazione sul sito web di progetto _</w:t>
            </w:r>
            <w:hyperlink r:id="rId14" w:history="1">
              <w:r w:rsidRPr="004644EF">
                <w:rPr>
                  <w:rStyle w:val="Collegamentoipertestuale"/>
                  <w:rFonts w:ascii="Daytona" w:hAnsi="Daytona" w:cstheme="majorHAnsi"/>
                  <w:sz w:val="16"/>
                  <w:szCs w:val="16"/>
                </w:rPr>
                <w:t>http://interreg-maritime.eu/web/coccode</w:t>
              </w:r>
            </w:hyperlink>
            <w:r w:rsidRPr="00184FFF">
              <w:rPr>
                <w:rFonts w:ascii="Daytona" w:hAnsi="Daytona" w:cstheme="majorHAnsi"/>
                <w:sz w:val="16"/>
                <w:szCs w:val="16"/>
              </w:rPr>
              <w:t xml:space="preserve">  nonché sui siti dei relativi partner di progetto. </w:t>
            </w:r>
          </w:p>
          <w:p w14:paraId="65949504" w14:textId="77777777" w:rsidR="00F830B7" w:rsidRPr="00184FFF" w:rsidRDefault="00F830B7" w:rsidP="00184FFF">
            <w:pPr>
              <w:spacing w:after="0" w:line="240" w:lineRule="auto"/>
              <w:jc w:val="both"/>
              <w:rPr>
                <w:rFonts w:ascii="Daytona" w:hAnsi="Daytona" w:cstheme="majorHAnsi"/>
                <w:sz w:val="16"/>
                <w:szCs w:val="16"/>
              </w:rPr>
            </w:pPr>
          </w:p>
          <w:p w14:paraId="1025987E" w14:textId="77777777" w:rsidR="00F830B7" w:rsidRPr="00184FFF" w:rsidRDefault="00F830B7" w:rsidP="00184FFF">
            <w:pPr>
              <w:spacing w:after="0" w:line="240" w:lineRule="auto"/>
              <w:jc w:val="both"/>
              <w:rPr>
                <w:rFonts w:ascii="Daytona" w:hAnsi="Daytona" w:cstheme="majorHAnsi"/>
                <w:b/>
                <w:bCs/>
                <w:sz w:val="16"/>
                <w:szCs w:val="16"/>
              </w:rPr>
            </w:pPr>
            <w:r w:rsidRPr="00184FFF">
              <w:rPr>
                <w:rFonts w:ascii="Daytona" w:hAnsi="Daytona" w:cstheme="majorHAnsi"/>
                <w:b/>
                <w:bCs/>
                <w:sz w:val="16"/>
                <w:szCs w:val="16"/>
              </w:rPr>
              <w:t>Art. 12 - Trattamento dei dati personali</w:t>
            </w:r>
          </w:p>
          <w:p w14:paraId="0D57CBAE"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Tutti i dati forniti nell’ambito del presente progetto sono soggetti alla normativa in materia di protezione dei dati Regolamento UE n. 679/2016 e D.lgs. n. 196/2003 così come modificato dal D.lgs. n. 101/2018. I partner del progetto agiscono come co-titolari ai sensi dell’art. 26 del Regolamento UE n. 679/2016 e a tal fine si impegnano garantire agli interessati l’esercizio dei propri diritti per i dati da loro trattati. Gli interessati possono presentare richiesta ai partner della propria Regione per l’esercizio dei propri diritti.</w:t>
            </w:r>
          </w:p>
          <w:p w14:paraId="7C2D84A2" w14:textId="00406F3C"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Tutti i dati personali comunicati nell’ambito del presente progetto saranno utilizzati solo per le finalità indicate nell’invito a presentare candidature. Il conferimento dei dati è obbligatorio al fine di permettere di adempiere alle indagini preliminari per l’ammissione alla </w:t>
            </w:r>
            <w:r w:rsidR="00184FFF">
              <w:rPr>
                <w:rFonts w:ascii="Daytona" w:hAnsi="Daytona" w:cstheme="majorHAnsi"/>
                <w:sz w:val="16"/>
                <w:szCs w:val="16"/>
              </w:rPr>
              <w:t>candidatura</w:t>
            </w:r>
            <w:r w:rsidRPr="00184FFF">
              <w:rPr>
                <w:rFonts w:ascii="Daytona" w:hAnsi="Daytona" w:cstheme="majorHAnsi"/>
                <w:sz w:val="16"/>
                <w:szCs w:val="16"/>
              </w:rPr>
              <w:t xml:space="preserve"> al presente Avviso e successivamente per la completa gestione e realizzazione dell’attività prevista dall’avviso.</w:t>
            </w:r>
          </w:p>
          <w:p w14:paraId="7946446B"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Il mancato conferimento dei dati comporta la decadenza del diritto al beneficio.</w:t>
            </w:r>
          </w:p>
          <w:p w14:paraId="17BBA998"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I dati potranno essere comunicati, sotto la responsabilità di ciascun partner del progetto, alle autorità pubbliche nazionali e comunitarie, ai soggetti ed agli enti che vi collaborano, in conformità alla normativa vigente.</w:t>
            </w:r>
          </w:p>
          <w:p w14:paraId="1565F547" w14:textId="77777777"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Non è previsto inoltre il trasferimento dei dati personali fuori dall’Unione europea.</w:t>
            </w:r>
          </w:p>
          <w:p w14:paraId="037F5C18" w14:textId="77777777" w:rsidR="00F830B7" w:rsidRPr="00184FFF" w:rsidRDefault="00F830B7" w:rsidP="00184FFF">
            <w:pPr>
              <w:spacing w:after="0" w:line="240" w:lineRule="auto"/>
              <w:jc w:val="both"/>
              <w:rPr>
                <w:rFonts w:ascii="Daytona" w:hAnsi="Daytona" w:cstheme="majorHAnsi"/>
                <w:sz w:val="16"/>
                <w:szCs w:val="16"/>
              </w:rPr>
            </w:pPr>
          </w:p>
          <w:p w14:paraId="47FCBA24" w14:textId="77777777" w:rsidR="00F830B7" w:rsidRPr="00184FFF" w:rsidRDefault="00F830B7" w:rsidP="00184FFF">
            <w:pPr>
              <w:spacing w:after="0" w:line="240" w:lineRule="auto"/>
              <w:jc w:val="both"/>
              <w:rPr>
                <w:rFonts w:ascii="Daytona" w:hAnsi="Daytona" w:cstheme="majorHAnsi"/>
                <w:sz w:val="16"/>
                <w:szCs w:val="16"/>
              </w:rPr>
            </w:pPr>
          </w:p>
          <w:p w14:paraId="457DE479" w14:textId="7686D34C" w:rsidR="00F830B7" w:rsidRPr="00184FFF" w:rsidRDefault="00F830B7" w:rsidP="00184FFF">
            <w:pPr>
              <w:spacing w:after="0" w:line="240" w:lineRule="auto"/>
              <w:jc w:val="both"/>
              <w:rPr>
                <w:rFonts w:ascii="Daytona" w:hAnsi="Daytona" w:cstheme="majorHAnsi"/>
                <w:sz w:val="16"/>
                <w:szCs w:val="16"/>
              </w:rPr>
            </w:pPr>
            <w:r w:rsidRPr="00184FFF">
              <w:rPr>
                <w:rFonts w:ascii="Daytona" w:hAnsi="Daytona" w:cstheme="majorHAnsi"/>
                <w:sz w:val="16"/>
                <w:szCs w:val="16"/>
              </w:rPr>
              <w:t>Avviso approvato dal Comitato di Pilotaggio di Progetto in data</w:t>
            </w:r>
            <w:r w:rsidR="00D65EE9">
              <w:rPr>
                <w:rFonts w:ascii="Daytona" w:hAnsi="Daytona" w:cstheme="majorHAnsi"/>
                <w:sz w:val="16"/>
                <w:szCs w:val="16"/>
              </w:rPr>
              <w:t xml:space="preserve"> 03/11/2021 con procedura scritta. </w:t>
            </w:r>
          </w:p>
          <w:p w14:paraId="09B2D74B" w14:textId="77777777" w:rsidR="00F830B7" w:rsidRPr="00184FFF" w:rsidRDefault="00F830B7" w:rsidP="00184FFF">
            <w:pPr>
              <w:spacing w:after="0" w:line="240" w:lineRule="auto"/>
              <w:jc w:val="both"/>
              <w:rPr>
                <w:rFonts w:ascii="Daytona" w:hAnsi="Daytona" w:cstheme="majorHAnsi"/>
                <w:sz w:val="16"/>
                <w:szCs w:val="16"/>
              </w:rPr>
            </w:pPr>
          </w:p>
        </w:tc>
      </w:tr>
    </w:tbl>
    <w:p w14:paraId="0F58AD1E" w14:textId="77777777" w:rsidR="00F830B7" w:rsidRPr="00184FFF" w:rsidRDefault="00F830B7" w:rsidP="00184FFF">
      <w:pPr>
        <w:spacing w:after="0" w:line="240" w:lineRule="auto"/>
        <w:jc w:val="both"/>
        <w:rPr>
          <w:rFonts w:ascii="Daytona" w:hAnsi="Daytona" w:cstheme="majorHAnsi"/>
          <w:sz w:val="16"/>
          <w:szCs w:val="16"/>
        </w:rPr>
      </w:pPr>
    </w:p>
    <w:p w14:paraId="310970AC" w14:textId="52344DED" w:rsidR="00964F39" w:rsidRPr="00184FFF" w:rsidRDefault="00964F39" w:rsidP="00184FFF">
      <w:pPr>
        <w:spacing w:after="0" w:line="240" w:lineRule="auto"/>
        <w:jc w:val="center"/>
        <w:rPr>
          <w:rFonts w:ascii="Daytona" w:hAnsi="Daytona" w:cstheme="majorHAnsi"/>
          <w:b/>
          <w:bCs/>
          <w:sz w:val="16"/>
          <w:szCs w:val="16"/>
        </w:rPr>
      </w:pPr>
    </w:p>
    <w:p w14:paraId="35016943" w14:textId="77777777" w:rsidR="00F1497D" w:rsidRDefault="00F1497D" w:rsidP="00184FFF">
      <w:pPr>
        <w:autoSpaceDE w:val="0"/>
        <w:autoSpaceDN w:val="0"/>
        <w:adjustRightInd w:val="0"/>
        <w:spacing w:after="0" w:line="240" w:lineRule="auto"/>
        <w:jc w:val="center"/>
        <w:rPr>
          <w:rFonts w:ascii="Daytona" w:hAnsi="Daytona" w:cstheme="majorHAnsi"/>
          <w:b/>
          <w:bCs/>
          <w:caps/>
          <w:color w:val="4472C4" w:themeColor="accent1"/>
          <w:sz w:val="16"/>
          <w:szCs w:val="16"/>
        </w:rPr>
      </w:pPr>
    </w:p>
    <w:p w14:paraId="74BC7AB9" w14:textId="77777777" w:rsidR="00964F39" w:rsidRPr="00184FFF" w:rsidRDefault="00964F39" w:rsidP="00184FFF">
      <w:pPr>
        <w:spacing w:after="0" w:line="240" w:lineRule="auto"/>
        <w:jc w:val="both"/>
        <w:rPr>
          <w:rFonts w:ascii="Daytona" w:hAnsi="Daytona" w:cstheme="majorHAnsi"/>
          <w:sz w:val="16"/>
          <w:szCs w:val="16"/>
        </w:rPr>
      </w:pPr>
    </w:p>
    <w:p w14:paraId="4141C55B" w14:textId="77777777" w:rsidR="00DE11A9" w:rsidRPr="009360EE" w:rsidRDefault="00DE11A9" w:rsidP="009360EE">
      <w:pPr>
        <w:jc w:val="center"/>
        <w:rPr>
          <w:rFonts w:ascii="Daytona" w:hAnsi="Daytona"/>
          <w:b/>
          <w:bCs/>
          <w:color w:val="2E74B5" w:themeColor="accent5" w:themeShade="BF"/>
          <w:sz w:val="16"/>
          <w:szCs w:val="16"/>
        </w:rPr>
      </w:pPr>
      <w:r w:rsidRPr="009360EE">
        <w:rPr>
          <w:noProof/>
          <w:color w:val="2E74B5" w:themeColor="accent5" w:themeShade="BF"/>
        </w:rPr>
        <mc:AlternateContent>
          <mc:Choice Requires="wps">
            <w:drawing>
              <wp:anchor distT="0" distB="0" distL="114300" distR="114300" simplePos="0" relativeHeight="251659264" behindDoc="0" locked="0" layoutInCell="1" allowOverlap="1" wp14:anchorId="133D1445" wp14:editId="293F573C">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2D83B4FC" w14:textId="77777777" w:rsidR="00DE11A9" w:rsidRDefault="00DE11A9" w:rsidP="00DE11A9">
                            <w:pPr>
                              <w:spacing w:line="240" w:lineRule="auto"/>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133D1445" id="_x0000_t202" coordsize="21600,21600" o:spt="202" path="m,l,21600r21600,l21600,xe">
                <v:stroke joinstyle="miter"/>
                <v:path gradientshapeok="t" o:connecttype="rect"/>
              </v:shapetype>
              <v:shape id="ODT_ATTR_LBL_SHAPE" o:spid="_x0000_s1026" type="#_x0000_t202" style="position:absolute;left:0;text-align:left;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14:paraId="2D83B4FC" w14:textId="77777777" w:rsidR="00DE11A9" w:rsidRDefault="00DE11A9" w:rsidP="00DE11A9">
                      <w:pPr>
                        <w:spacing w:line="240" w:lineRule="auto"/>
                        <w:contextualSpacing/>
                      </w:pPr>
                    </w:p>
                  </w:txbxContent>
                </v:textbox>
                <w10:wrap anchorx="margin" anchory="page"/>
              </v:shape>
            </w:pict>
          </mc:Fallback>
        </mc:AlternateContent>
      </w:r>
      <w:r w:rsidRPr="009360EE">
        <w:rPr>
          <w:rFonts w:ascii="Daytona" w:hAnsi="Daytona"/>
          <w:b/>
          <w:bCs/>
          <w:color w:val="2E74B5" w:themeColor="accent5" w:themeShade="BF"/>
          <w:sz w:val="16"/>
          <w:szCs w:val="16"/>
        </w:rPr>
        <w:t>AVIS DE CREATION D'UN REGISTRE D'EXPERTS POUR LA MISE EN OEUVRE D'ACTIVITES DE CONSEIL ET D'ACCOMPAGNEMENT DES ENTREPRISES BENEFICIAIRES DU PROJET COCCODE</w:t>
      </w:r>
    </w:p>
    <w:p w14:paraId="4AE0F480" w14:textId="77777777" w:rsidR="00DE11A9" w:rsidRPr="00DE11A9" w:rsidRDefault="00DE11A9" w:rsidP="00DE11A9">
      <w:pPr>
        <w:spacing w:after="0" w:line="240" w:lineRule="auto"/>
        <w:jc w:val="both"/>
        <w:rPr>
          <w:rFonts w:ascii="Daytona" w:hAnsi="Daytona" w:cstheme="majorHAnsi"/>
          <w:sz w:val="16"/>
          <w:szCs w:val="16"/>
        </w:rPr>
      </w:pPr>
    </w:p>
    <w:tbl>
      <w:tblPr>
        <w:tblStyle w:val="Grigliatabella"/>
        <w:tblW w:w="0" w:type="auto"/>
        <w:tblLook w:val="04A0" w:firstRow="1" w:lastRow="0" w:firstColumn="1" w:lastColumn="0" w:noHBand="0" w:noVBand="1"/>
      </w:tblPr>
      <w:tblGrid>
        <w:gridCol w:w="9206"/>
      </w:tblGrid>
      <w:tr w:rsidR="00DE11A9" w:rsidRPr="00D65EE9" w14:paraId="699D17C3" w14:textId="77777777" w:rsidTr="00DE5B61">
        <w:tc>
          <w:tcPr>
            <w:tcW w:w="9206" w:type="dxa"/>
          </w:tcPr>
          <w:p w14:paraId="3310BC4D" w14:textId="77777777" w:rsidR="00DE11A9" w:rsidRPr="00E2653A" w:rsidRDefault="00DE11A9" w:rsidP="00DE5B61">
            <w:pPr>
              <w:spacing w:after="0" w:line="240" w:lineRule="auto"/>
              <w:jc w:val="both"/>
              <w:rPr>
                <w:rFonts w:ascii="Daytona" w:hAnsi="Daytona" w:cstheme="majorHAnsi"/>
                <w:b/>
                <w:bCs/>
                <w:sz w:val="16"/>
                <w:szCs w:val="16"/>
              </w:rPr>
            </w:pPr>
            <w:r w:rsidRPr="00E2653A">
              <w:rPr>
                <w:rFonts w:ascii="Daytona" w:hAnsi="Daytona" w:cstheme="majorHAnsi"/>
                <w:b/>
                <w:bCs/>
                <w:sz w:val="16"/>
                <w:szCs w:val="16"/>
              </w:rPr>
              <w:t xml:space="preserve">Art.1 - </w:t>
            </w:r>
            <w:proofErr w:type="spellStart"/>
            <w:r w:rsidRPr="00E2653A">
              <w:rPr>
                <w:rFonts w:ascii="Daytona" w:hAnsi="Daytona" w:cstheme="majorHAnsi"/>
                <w:b/>
                <w:bCs/>
                <w:sz w:val="16"/>
                <w:szCs w:val="16"/>
              </w:rPr>
              <w:t>Contexte</w:t>
            </w:r>
            <w:proofErr w:type="spellEnd"/>
            <w:r w:rsidRPr="00E2653A">
              <w:rPr>
                <w:rFonts w:ascii="Daytona" w:hAnsi="Daytona" w:cstheme="majorHAnsi"/>
                <w:b/>
                <w:bCs/>
                <w:sz w:val="16"/>
                <w:szCs w:val="16"/>
              </w:rPr>
              <w:t xml:space="preserve"> de </w:t>
            </w:r>
            <w:proofErr w:type="spellStart"/>
            <w:r w:rsidRPr="00E2653A">
              <w:rPr>
                <w:rFonts w:ascii="Daytona" w:hAnsi="Daytona" w:cstheme="majorHAnsi"/>
                <w:b/>
                <w:bCs/>
                <w:sz w:val="16"/>
                <w:szCs w:val="16"/>
              </w:rPr>
              <w:t>référence</w:t>
            </w:r>
            <w:proofErr w:type="spellEnd"/>
          </w:p>
          <w:p w14:paraId="24149BBC" w14:textId="77777777" w:rsidR="00DE11A9" w:rsidRPr="00E2653A" w:rsidRDefault="00DE11A9" w:rsidP="00DE5B61">
            <w:pPr>
              <w:spacing w:after="0" w:line="240" w:lineRule="auto"/>
              <w:jc w:val="both"/>
              <w:rPr>
                <w:rFonts w:ascii="Daytona" w:hAnsi="Daytona" w:cstheme="majorHAnsi"/>
                <w:sz w:val="16"/>
                <w:szCs w:val="16"/>
              </w:rPr>
            </w:pPr>
            <w:proofErr w:type="spellStart"/>
            <w:r w:rsidRPr="00E2653A">
              <w:rPr>
                <w:rFonts w:ascii="Daytona" w:hAnsi="Daytona" w:cstheme="majorHAnsi"/>
                <w:sz w:val="16"/>
                <w:szCs w:val="16"/>
              </w:rPr>
              <w:t>Dans</w:t>
            </w:r>
            <w:proofErr w:type="spellEnd"/>
            <w:r w:rsidRPr="00E2653A">
              <w:rPr>
                <w:rFonts w:ascii="Daytona" w:hAnsi="Daytona" w:cstheme="majorHAnsi"/>
                <w:sz w:val="16"/>
                <w:szCs w:val="16"/>
              </w:rPr>
              <w:t xml:space="preserve"> le </w:t>
            </w:r>
            <w:proofErr w:type="spellStart"/>
            <w:r w:rsidRPr="00E2653A">
              <w:rPr>
                <w:rFonts w:ascii="Daytona" w:hAnsi="Daytona" w:cstheme="majorHAnsi"/>
                <w:sz w:val="16"/>
                <w:szCs w:val="16"/>
              </w:rPr>
              <w:t>cadre</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du</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Programme</w:t>
            </w:r>
            <w:proofErr w:type="spellEnd"/>
            <w:r w:rsidRPr="00E2653A">
              <w:rPr>
                <w:rFonts w:ascii="Daytona" w:hAnsi="Daytona" w:cstheme="majorHAnsi"/>
                <w:sz w:val="16"/>
                <w:szCs w:val="16"/>
              </w:rPr>
              <w:t xml:space="preserve"> de </w:t>
            </w:r>
            <w:proofErr w:type="spellStart"/>
            <w:r w:rsidRPr="00E2653A">
              <w:rPr>
                <w:rFonts w:ascii="Daytona" w:hAnsi="Daytona" w:cstheme="majorHAnsi"/>
                <w:sz w:val="16"/>
                <w:szCs w:val="16"/>
              </w:rPr>
              <w:t>Coopération</w:t>
            </w:r>
            <w:proofErr w:type="spellEnd"/>
            <w:r w:rsidRPr="00E2653A">
              <w:rPr>
                <w:rFonts w:ascii="Daytona" w:hAnsi="Daytona" w:cstheme="majorHAnsi"/>
                <w:sz w:val="16"/>
                <w:szCs w:val="16"/>
              </w:rPr>
              <w:t xml:space="preserve"> Maritime </w:t>
            </w:r>
            <w:proofErr w:type="spellStart"/>
            <w:r w:rsidRPr="00E2653A">
              <w:rPr>
                <w:rFonts w:ascii="Daytona" w:hAnsi="Daytona" w:cstheme="majorHAnsi"/>
                <w:sz w:val="16"/>
                <w:szCs w:val="16"/>
              </w:rPr>
              <w:t>Transfrontalier</w:t>
            </w:r>
            <w:proofErr w:type="spellEnd"/>
            <w:r w:rsidRPr="00E2653A">
              <w:rPr>
                <w:rFonts w:ascii="Daytona" w:hAnsi="Daytona" w:cstheme="majorHAnsi"/>
                <w:sz w:val="16"/>
                <w:szCs w:val="16"/>
              </w:rPr>
              <w:t xml:space="preserve"> Italie-France, le </w:t>
            </w:r>
            <w:proofErr w:type="spellStart"/>
            <w:r w:rsidRPr="00E2653A">
              <w:rPr>
                <w:rFonts w:ascii="Daytona" w:hAnsi="Daytona" w:cstheme="majorHAnsi"/>
                <w:sz w:val="16"/>
                <w:szCs w:val="16"/>
              </w:rPr>
              <w:t>projet</w:t>
            </w:r>
            <w:proofErr w:type="spellEnd"/>
            <w:r w:rsidRPr="00E2653A">
              <w:rPr>
                <w:rFonts w:ascii="Daytona" w:hAnsi="Daytona" w:cstheme="majorHAnsi"/>
                <w:sz w:val="16"/>
                <w:szCs w:val="16"/>
              </w:rPr>
              <w:t xml:space="preserve"> COCCODÉ (</w:t>
            </w:r>
            <w:proofErr w:type="spellStart"/>
            <w:r w:rsidRPr="00E2653A">
              <w:rPr>
                <w:rFonts w:ascii="Daytona" w:hAnsi="Daytona" w:cstheme="majorHAnsi"/>
                <w:sz w:val="16"/>
                <w:szCs w:val="16"/>
              </w:rPr>
              <w:t>Collaborer</w:t>
            </w:r>
            <w:proofErr w:type="spellEnd"/>
            <w:r w:rsidRPr="00E2653A">
              <w:rPr>
                <w:rFonts w:ascii="Daytona" w:hAnsi="Daytona" w:cstheme="majorHAnsi"/>
                <w:sz w:val="16"/>
                <w:szCs w:val="16"/>
              </w:rPr>
              <w:t>, Co-</w:t>
            </w:r>
            <w:proofErr w:type="spellStart"/>
            <w:r w:rsidRPr="00E2653A">
              <w:rPr>
                <w:rFonts w:ascii="Daytona" w:hAnsi="Daytona" w:cstheme="majorHAnsi"/>
                <w:sz w:val="16"/>
                <w:szCs w:val="16"/>
              </w:rPr>
              <w:t>créer</w:t>
            </w:r>
            <w:proofErr w:type="spellEnd"/>
            <w:r w:rsidRPr="00E2653A">
              <w:rPr>
                <w:rFonts w:ascii="Daytona" w:hAnsi="Daytona" w:cstheme="majorHAnsi"/>
                <w:sz w:val="16"/>
                <w:szCs w:val="16"/>
              </w:rPr>
              <w:t xml:space="preserve"> et </w:t>
            </w:r>
            <w:proofErr w:type="spellStart"/>
            <w:r w:rsidRPr="00E2653A">
              <w:rPr>
                <w:rFonts w:ascii="Daytona" w:hAnsi="Daytona" w:cstheme="majorHAnsi"/>
                <w:sz w:val="16"/>
                <w:szCs w:val="16"/>
              </w:rPr>
              <w:t>Construire</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des</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opportunités</w:t>
            </w:r>
            <w:proofErr w:type="spellEnd"/>
            <w:r w:rsidRPr="00E2653A">
              <w:rPr>
                <w:rFonts w:ascii="Daytona" w:hAnsi="Daytona" w:cstheme="majorHAnsi"/>
                <w:sz w:val="16"/>
                <w:szCs w:val="16"/>
              </w:rPr>
              <w:t xml:space="preserve"> de </w:t>
            </w:r>
            <w:proofErr w:type="spellStart"/>
            <w:r w:rsidRPr="00E2653A">
              <w:rPr>
                <w:rFonts w:ascii="Daytona" w:hAnsi="Daytona" w:cstheme="majorHAnsi"/>
                <w:sz w:val="16"/>
                <w:szCs w:val="16"/>
              </w:rPr>
              <w:t>développement</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économique</w:t>
            </w:r>
            <w:proofErr w:type="spellEnd"/>
            <w:r w:rsidRPr="00E2653A">
              <w:rPr>
                <w:rFonts w:ascii="Daytona" w:hAnsi="Daytona" w:cstheme="majorHAnsi"/>
                <w:sz w:val="16"/>
                <w:szCs w:val="16"/>
              </w:rPr>
              <w:t xml:space="preserve">), qui </w:t>
            </w:r>
            <w:proofErr w:type="spellStart"/>
            <w:r w:rsidRPr="00E2653A">
              <w:rPr>
                <w:rFonts w:ascii="Daytona" w:hAnsi="Daytona" w:cstheme="majorHAnsi"/>
                <w:sz w:val="16"/>
                <w:szCs w:val="16"/>
              </w:rPr>
              <w:t>implique</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les</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régions</w:t>
            </w:r>
            <w:proofErr w:type="spellEnd"/>
            <w:r w:rsidRPr="00E2653A">
              <w:rPr>
                <w:rFonts w:ascii="Daytona" w:hAnsi="Daytona" w:cstheme="majorHAnsi"/>
                <w:sz w:val="16"/>
                <w:szCs w:val="16"/>
              </w:rPr>
              <w:t xml:space="preserve"> de </w:t>
            </w:r>
            <w:proofErr w:type="spellStart"/>
            <w:r w:rsidRPr="00E2653A">
              <w:rPr>
                <w:rFonts w:ascii="Daytona" w:hAnsi="Daytona" w:cstheme="majorHAnsi"/>
                <w:sz w:val="16"/>
                <w:szCs w:val="16"/>
              </w:rPr>
              <w:t>Ligurie</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Sardaigne</w:t>
            </w:r>
            <w:proofErr w:type="spellEnd"/>
            <w:r w:rsidRPr="00E2653A">
              <w:rPr>
                <w:rFonts w:ascii="Daytona" w:hAnsi="Daytona" w:cstheme="majorHAnsi"/>
                <w:sz w:val="16"/>
                <w:szCs w:val="16"/>
              </w:rPr>
              <w:t xml:space="preserve">, Toscane, Corse et </w:t>
            </w:r>
            <w:proofErr w:type="spellStart"/>
            <w:r w:rsidRPr="00E2653A">
              <w:rPr>
                <w:rFonts w:ascii="Daytona" w:hAnsi="Daytona" w:cstheme="majorHAnsi"/>
                <w:sz w:val="16"/>
                <w:szCs w:val="16"/>
              </w:rPr>
              <w:t>les</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départements</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des</w:t>
            </w:r>
            <w:proofErr w:type="spellEnd"/>
            <w:r w:rsidRPr="00E2653A">
              <w:rPr>
                <w:rFonts w:ascii="Daytona" w:hAnsi="Daytona" w:cstheme="majorHAnsi"/>
                <w:sz w:val="16"/>
                <w:szCs w:val="16"/>
              </w:rPr>
              <w:t xml:space="preserve"> Alpes-</w:t>
            </w:r>
            <w:proofErr w:type="spellStart"/>
            <w:r w:rsidRPr="00E2653A">
              <w:rPr>
                <w:rFonts w:ascii="Daytona" w:hAnsi="Daytona" w:cstheme="majorHAnsi"/>
                <w:sz w:val="16"/>
                <w:szCs w:val="16"/>
              </w:rPr>
              <w:t>Maritimes</w:t>
            </w:r>
            <w:proofErr w:type="spellEnd"/>
            <w:r w:rsidRPr="00E2653A">
              <w:rPr>
                <w:rFonts w:ascii="Daytona" w:hAnsi="Daytona" w:cstheme="majorHAnsi"/>
                <w:sz w:val="16"/>
                <w:szCs w:val="16"/>
              </w:rPr>
              <w:t xml:space="preserve"> et </w:t>
            </w:r>
            <w:proofErr w:type="spellStart"/>
            <w:r w:rsidRPr="00E2653A">
              <w:rPr>
                <w:rFonts w:ascii="Daytona" w:hAnsi="Daytona" w:cstheme="majorHAnsi"/>
                <w:sz w:val="16"/>
                <w:szCs w:val="16"/>
              </w:rPr>
              <w:t>Var</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vise</w:t>
            </w:r>
            <w:proofErr w:type="spellEnd"/>
            <w:r w:rsidRPr="00E2653A">
              <w:rPr>
                <w:rFonts w:ascii="Daytona" w:hAnsi="Daytona" w:cstheme="majorHAnsi"/>
                <w:sz w:val="16"/>
                <w:szCs w:val="16"/>
              </w:rPr>
              <w:t xml:space="preserve"> à </w:t>
            </w:r>
            <w:proofErr w:type="spellStart"/>
            <w:r w:rsidRPr="00E2653A">
              <w:rPr>
                <w:rFonts w:ascii="Daytona" w:hAnsi="Daytona" w:cstheme="majorHAnsi"/>
                <w:sz w:val="16"/>
                <w:szCs w:val="16"/>
              </w:rPr>
              <w:t>promouvoir</w:t>
            </w:r>
            <w:proofErr w:type="spellEnd"/>
            <w:r w:rsidRPr="00E2653A">
              <w:rPr>
                <w:rFonts w:ascii="Daytona" w:hAnsi="Daytona" w:cstheme="majorHAnsi"/>
                <w:sz w:val="16"/>
                <w:szCs w:val="16"/>
              </w:rPr>
              <w:t xml:space="preserve"> et </w:t>
            </w:r>
            <w:proofErr w:type="spellStart"/>
            <w:r w:rsidRPr="00E2653A">
              <w:rPr>
                <w:rFonts w:ascii="Daytona" w:hAnsi="Daytona" w:cstheme="majorHAnsi"/>
                <w:sz w:val="16"/>
                <w:szCs w:val="16"/>
              </w:rPr>
              <w:t>accroître</w:t>
            </w:r>
            <w:proofErr w:type="spellEnd"/>
            <w:r w:rsidRPr="00E2653A">
              <w:rPr>
                <w:rFonts w:ascii="Daytona" w:hAnsi="Daytona" w:cstheme="majorHAnsi"/>
                <w:sz w:val="16"/>
                <w:szCs w:val="16"/>
              </w:rPr>
              <w:t xml:space="preserve"> le </w:t>
            </w:r>
            <w:proofErr w:type="spellStart"/>
            <w:r w:rsidRPr="00E2653A">
              <w:rPr>
                <w:rFonts w:ascii="Daytona" w:hAnsi="Daytona" w:cstheme="majorHAnsi"/>
                <w:sz w:val="16"/>
                <w:szCs w:val="16"/>
              </w:rPr>
              <w:t>tissu</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entrepreneurial</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des</w:t>
            </w:r>
            <w:proofErr w:type="spellEnd"/>
            <w:r w:rsidRPr="00E2653A">
              <w:rPr>
                <w:rFonts w:ascii="Daytona" w:hAnsi="Daytona" w:cstheme="majorHAnsi"/>
                <w:sz w:val="16"/>
                <w:szCs w:val="16"/>
              </w:rPr>
              <w:t xml:space="preserve"> « micro, petites et </w:t>
            </w:r>
            <w:proofErr w:type="spellStart"/>
            <w:r w:rsidRPr="00E2653A">
              <w:rPr>
                <w:rFonts w:ascii="Daytona" w:hAnsi="Daytona" w:cstheme="majorHAnsi"/>
                <w:sz w:val="16"/>
                <w:szCs w:val="16"/>
              </w:rPr>
              <w:t>moyennes</w:t>
            </w:r>
            <w:proofErr w:type="spellEnd"/>
            <w:r w:rsidRPr="00E2653A">
              <w:rPr>
                <w:rFonts w:ascii="Daytona" w:hAnsi="Daytona" w:cstheme="majorHAnsi"/>
                <w:sz w:val="16"/>
                <w:szCs w:val="16"/>
              </w:rPr>
              <w:t xml:space="preserve"> » entreprises de l'</w:t>
            </w:r>
            <w:proofErr w:type="spellStart"/>
            <w:r w:rsidRPr="00E2653A">
              <w:rPr>
                <w:rFonts w:ascii="Daytona" w:hAnsi="Daytona" w:cstheme="majorHAnsi"/>
                <w:sz w:val="16"/>
                <w:szCs w:val="16"/>
              </w:rPr>
              <w:t>espace</w:t>
            </w:r>
            <w:proofErr w:type="spellEnd"/>
            <w:r w:rsidRPr="00E2653A">
              <w:rPr>
                <w:rFonts w:ascii="Daytona" w:hAnsi="Daytona" w:cstheme="majorHAnsi"/>
                <w:sz w:val="16"/>
                <w:szCs w:val="16"/>
              </w:rPr>
              <w:t xml:space="preserve"> de </w:t>
            </w:r>
            <w:proofErr w:type="spellStart"/>
            <w:r w:rsidRPr="00E2653A">
              <w:rPr>
                <w:rFonts w:ascii="Daytona" w:hAnsi="Daytona" w:cstheme="majorHAnsi"/>
                <w:sz w:val="16"/>
                <w:szCs w:val="16"/>
              </w:rPr>
              <w:t>coopération</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dans</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les</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filières</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prioritaires</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transfrontalières</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liées</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aux</w:t>
            </w:r>
            <w:proofErr w:type="spellEnd"/>
            <w:r w:rsidRPr="00E2653A">
              <w:rPr>
                <w:rFonts w:ascii="Daytona" w:hAnsi="Daytona" w:cstheme="majorHAnsi"/>
                <w:sz w:val="16"/>
                <w:szCs w:val="16"/>
              </w:rPr>
              <w:t xml:space="preserve"> </w:t>
            </w:r>
            <w:proofErr w:type="spellStart"/>
            <w:r w:rsidRPr="00E2653A">
              <w:rPr>
                <w:rFonts w:ascii="Daytona" w:hAnsi="Daytona" w:cstheme="majorHAnsi"/>
                <w:sz w:val="16"/>
                <w:szCs w:val="16"/>
              </w:rPr>
              <w:t>économies</w:t>
            </w:r>
            <w:proofErr w:type="spellEnd"/>
            <w:r w:rsidRPr="00E2653A">
              <w:rPr>
                <w:rFonts w:ascii="Daytona" w:hAnsi="Daytona" w:cstheme="majorHAnsi"/>
                <w:sz w:val="16"/>
                <w:szCs w:val="16"/>
              </w:rPr>
              <w:t xml:space="preserve"> « </w:t>
            </w:r>
            <w:proofErr w:type="spellStart"/>
            <w:r w:rsidRPr="00E2653A">
              <w:rPr>
                <w:rFonts w:ascii="Daytona" w:hAnsi="Daytona" w:cstheme="majorHAnsi"/>
                <w:sz w:val="16"/>
                <w:szCs w:val="16"/>
              </w:rPr>
              <w:t>vertes</w:t>
            </w:r>
            <w:proofErr w:type="spellEnd"/>
            <w:r w:rsidRPr="00E2653A">
              <w:rPr>
                <w:rFonts w:ascii="Daytona" w:hAnsi="Daytona" w:cstheme="majorHAnsi"/>
                <w:sz w:val="16"/>
                <w:szCs w:val="16"/>
              </w:rPr>
              <w:t xml:space="preserve"> » et « </w:t>
            </w:r>
            <w:proofErr w:type="spellStart"/>
            <w:r w:rsidRPr="00E2653A">
              <w:rPr>
                <w:rFonts w:ascii="Daytona" w:hAnsi="Daytona" w:cstheme="majorHAnsi"/>
                <w:sz w:val="16"/>
                <w:szCs w:val="16"/>
              </w:rPr>
              <w:t>bleues</w:t>
            </w:r>
            <w:proofErr w:type="spellEnd"/>
            <w:r w:rsidRPr="00E2653A">
              <w:rPr>
                <w:rFonts w:ascii="Daytona" w:hAnsi="Daytona" w:cstheme="majorHAnsi"/>
                <w:sz w:val="16"/>
                <w:szCs w:val="16"/>
              </w:rPr>
              <w:t xml:space="preserve"> ».</w:t>
            </w:r>
          </w:p>
          <w:p w14:paraId="45A732E5" w14:textId="77777777" w:rsidR="00DE11A9" w:rsidRPr="00AF470B" w:rsidRDefault="00DE11A9" w:rsidP="00DE5B61">
            <w:pPr>
              <w:spacing w:after="0" w:line="240" w:lineRule="auto"/>
              <w:jc w:val="both"/>
              <w:rPr>
                <w:rFonts w:ascii="Daytona" w:hAnsi="Daytona" w:cstheme="majorHAnsi"/>
                <w:sz w:val="16"/>
                <w:szCs w:val="16"/>
                <w:lang w:val="es-ES"/>
              </w:rPr>
            </w:pPr>
            <w:proofErr w:type="spellStart"/>
            <w:r w:rsidRPr="00AF470B">
              <w:rPr>
                <w:rFonts w:ascii="Daytona" w:hAnsi="Daytona" w:cstheme="majorHAnsi"/>
                <w:sz w:val="16"/>
                <w:szCs w:val="16"/>
                <w:lang w:val="es-ES"/>
              </w:rPr>
              <w:t>L'objectif</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particulier</w:t>
            </w:r>
            <w:proofErr w:type="spellEnd"/>
            <w:r w:rsidRPr="00AF470B">
              <w:rPr>
                <w:rFonts w:ascii="Daytona" w:hAnsi="Daytona" w:cstheme="majorHAnsi"/>
                <w:sz w:val="16"/>
                <w:szCs w:val="16"/>
                <w:lang w:val="es-ES"/>
              </w:rPr>
              <w:t xml:space="preserve"> du </w:t>
            </w:r>
            <w:proofErr w:type="spellStart"/>
            <w:r w:rsidRPr="00AF470B">
              <w:rPr>
                <w:rFonts w:ascii="Daytona" w:hAnsi="Daytona" w:cstheme="majorHAnsi"/>
                <w:sz w:val="16"/>
                <w:szCs w:val="16"/>
                <w:lang w:val="es-ES"/>
              </w:rPr>
              <w:t>projet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est</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renforcer</w:t>
            </w:r>
            <w:proofErr w:type="spellEnd"/>
            <w:r w:rsidRPr="00AF470B">
              <w:rPr>
                <w:rFonts w:ascii="Daytona" w:hAnsi="Daytona" w:cstheme="majorHAnsi"/>
                <w:sz w:val="16"/>
                <w:szCs w:val="16"/>
                <w:lang w:val="es-ES"/>
              </w:rPr>
              <w:t xml:space="preserve"> la </w:t>
            </w:r>
            <w:proofErr w:type="spellStart"/>
            <w:r w:rsidRPr="00AF470B">
              <w:rPr>
                <w:rFonts w:ascii="Daytona" w:hAnsi="Daytona" w:cstheme="majorHAnsi"/>
                <w:sz w:val="16"/>
                <w:szCs w:val="16"/>
                <w:lang w:val="es-ES"/>
              </w:rPr>
              <w:t>spécialisation</w:t>
            </w:r>
            <w:proofErr w:type="spellEnd"/>
            <w:r w:rsidRPr="00AF470B">
              <w:rPr>
                <w:rFonts w:ascii="Daytona" w:hAnsi="Daytona" w:cstheme="majorHAnsi"/>
                <w:sz w:val="16"/>
                <w:szCs w:val="16"/>
                <w:lang w:val="es-ES"/>
              </w:rPr>
              <w:t xml:space="preserve"> des </w:t>
            </w:r>
            <w:proofErr w:type="spellStart"/>
            <w:r w:rsidRPr="00AF470B">
              <w:rPr>
                <w:rFonts w:ascii="Daytona" w:hAnsi="Daytona" w:cstheme="majorHAnsi"/>
                <w:sz w:val="16"/>
                <w:szCs w:val="16"/>
                <w:lang w:val="es-ES"/>
              </w:rPr>
              <w:t>entreprises</w:t>
            </w:r>
            <w:proofErr w:type="spellEnd"/>
            <w:r w:rsidRPr="00AF470B">
              <w:rPr>
                <w:rFonts w:ascii="Daytona" w:hAnsi="Daytona" w:cstheme="majorHAnsi"/>
                <w:sz w:val="16"/>
                <w:szCs w:val="16"/>
                <w:lang w:val="es-ES"/>
              </w:rPr>
              <w:t xml:space="preserve"> de la </w:t>
            </w:r>
            <w:proofErr w:type="spellStart"/>
            <w:r w:rsidRPr="00AF470B">
              <w:rPr>
                <w:rFonts w:ascii="Daytona" w:hAnsi="Daytona" w:cstheme="majorHAnsi"/>
                <w:sz w:val="16"/>
                <w:szCs w:val="16"/>
                <w:lang w:val="es-ES"/>
              </w:rPr>
              <w:t>zone</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coopération</w:t>
            </w:r>
            <w:proofErr w:type="spellEnd"/>
            <w:r w:rsidRPr="00AF470B">
              <w:rPr>
                <w:rFonts w:ascii="Daytona" w:hAnsi="Daytona" w:cstheme="majorHAnsi"/>
                <w:sz w:val="16"/>
                <w:szCs w:val="16"/>
                <w:lang w:val="es-ES"/>
              </w:rPr>
              <w:t xml:space="preserve"> par des </w:t>
            </w:r>
            <w:proofErr w:type="spellStart"/>
            <w:r w:rsidRPr="00AF470B">
              <w:rPr>
                <w:rFonts w:ascii="Daytona" w:hAnsi="Daytona" w:cstheme="majorHAnsi"/>
                <w:sz w:val="16"/>
                <w:szCs w:val="16"/>
                <w:lang w:val="es-ES"/>
              </w:rPr>
              <w:t>actions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d'animation</w:t>
            </w:r>
            <w:proofErr w:type="spellEnd"/>
            <w:r w:rsidRPr="00AF470B">
              <w:rPr>
                <w:rFonts w:ascii="Daytona" w:hAnsi="Daytona" w:cstheme="majorHAnsi"/>
                <w:sz w:val="16"/>
                <w:szCs w:val="16"/>
                <w:lang w:val="es-ES"/>
              </w:rPr>
              <w:t xml:space="preserve"> et par </w:t>
            </w:r>
            <w:proofErr w:type="spellStart"/>
            <w:r w:rsidRPr="00AF470B">
              <w:rPr>
                <w:rFonts w:ascii="Daytona" w:hAnsi="Daytona" w:cstheme="majorHAnsi"/>
                <w:sz w:val="16"/>
                <w:szCs w:val="16"/>
                <w:lang w:val="es-ES"/>
              </w:rPr>
              <w:t>l'acquisition</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services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capables</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promouvoir</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d'attirer</w:t>
            </w:r>
            <w:proofErr w:type="spellEnd"/>
            <w:r w:rsidRPr="00AF470B">
              <w:rPr>
                <w:rFonts w:ascii="Daytona" w:hAnsi="Daytona" w:cstheme="majorHAnsi"/>
                <w:sz w:val="16"/>
                <w:szCs w:val="16"/>
                <w:lang w:val="es-ES"/>
              </w:rPr>
              <w:t xml:space="preserve"> et de </w:t>
            </w:r>
            <w:proofErr w:type="spellStart"/>
            <w:r w:rsidRPr="00AF470B">
              <w:rPr>
                <w:rFonts w:ascii="Daytona" w:hAnsi="Daytona" w:cstheme="majorHAnsi"/>
                <w:sz w:val="16"/>
                <w:szCs w:val="16"/>
                <w:lang w:val="es-ES"/>
              </w:rPr>
              <w:t>générer</w:t>
            </w:r>
            <w:proofErr w:type="spellEnd"/>
            <w:r w:rsidRPr="00AF470B">
              <w:rPr>
                <w:rFonts w:ascii="Daytona" w:hAnsi="Daytona" w:cstheme="majorHAnsi"/>
                <w:sz w:val="16"/>
                <w:szCs w:val="16"/>
                <w:lang w:val="es-ES"/>
              </w:rPr>
              <w:t xml:space="preserve"> des </w:t>
            </w:r>
            <w:proofErr w:type="spellStart"/>
            <w:r w:rsidRPr="00AF470B">
              <w:rPr>
                <w:rFonts w:ascii="Daytona" w:hAnsi="Daytona" w:cstheme="majorHAnsi"/>
                <w:sz w:val="16"/>
                <w:szCs w:val="16"/>
                <w:lang w:val="es-ES"/>
              </w:rPr>
              <w:t>investissements</w:t>
            </w:r>
            <w:proofErr w:type="spellEnd"/>
            <w:r w:rsidRPr="00AF470B">
              <w:rPr>
                <w:rFonts w:ascii="Daytona" w:hAnsi="Daytona" w:cstheme="majorHAnsi"/>
                <w:sz w:val="16"/>
                <w:szCs w:val="16"/>
                <w:lang w:val="es-ES"/>
              </w:rPr>
              <w:t xml:space="preserve"> et de </w:t>
            </w:r>
            <w:proofErr w:type="spellStart"/>
            <w:r w:rsidRPr="00AF470B">
              <w:rPr>
                <w:rFonts w:ascii="Daytona" w:hAnsi="Daytona" w:cstheme="majorHAnsi"/>
                <w:sz w:val="16"/>
                <w:szCs w:val="16"/>
                <w:lang w:val="es-ES"/>
              </w:rPr>
              <w:t>nouvelles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expériences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commerciales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transfrontalières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dans</w:t>
            </w:r>
            <w:proofErr w:type="spellEnd"/>
            <w:r w:rsidRPr="00AF470B">
              <w:rPr>
                <w:rFonts w:ascii="Daytona" w:hAnsi="Daytona" w:cstheme="majorHAnsi"/>
                <w:sz w:val="16"/>
                <w:szCs w:val="16"/>
                <w:lang w:val="es-ES"/>
              </w:rPr>
              <w:t xml:space="preserve"> les </w:t>
            </w:r>
            <w:proofErr w:type="spellStart"/>
            <w:r w:rsidRPr="00AF470B">
              <w:rPr>
                <w:rFonts w:ascii="Daytona" w:hAnsi="Daytona" w:cstheme="majorHAnsi"/>
                <w:sz w:val="16"/>
                <w:szCs w:val="16"/>
                <w:lang w:val="es-ES"/>
              </w:rPr>
              <w:t>chaînes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d'approvisionnement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prioritaires</w:t>
            </w:r>
            <w:proofErr w:type="spellEnd"/>
            <w:r w:rsidRPr="00AF470B">
              <w:rPr>
                <w:rFonts w:ascii="Daytona" w:hAnsi="Daytona" w:cstheme="majorHAnsi"/>
                <w:sz w:val="16"/>
                <w:szCs w:val="16"/>
                <w:lang w:val="es-ES"/>
              </w:rPr>
              <w:t>.</w:t>
            </w:r>
          </w:p>
          <w:p w14:paraId="3A584C7D" w14:textId="77777777" w:rsidR="00DE11A9" w:rsidRPr="00AF470B" w:rsidRDefault="00DE11A9" w:rsidP="00DE5B61">
            <w:pPr>
              <w:spacing w:after="0" w:line="240" w:lineRule="auto"/>
              <w:jc w:val="both"/>
              <w:rPr>
                <w:rFonts w:ascii="Daytona" w:hAnsi="Daytona" w:cstheme="majorHAnsi"/>
                <w:sz w:val="16"/>
                <w:szCs w:val="16"/>
                <w:lang w:val="es-ES"/>
              </w:rPr>
            </w:pPr>
          </w:p>
          <w:p w14:paraId="687B3452" w14:textId="77777777" w:rsidR="00DE11A9" w:rsidRPr="00AF470B" w:rsidRDefault="00DE11A9" w:rsidP="00DE5B61">
            <w:pPr>
              <w:spacing w:after="0" w:line="240" w:lineRule="auto"/>
              <w:jc w:val="both"/>
              <w:rPr>
                <w:rFonts w:ascii="Daytona" w:hAnsi="Daytona" w:cstheme="majorHAnsi"/>
                <w:b/>
                <w:bCs/>
                <w:sz w:val="16"/>
                <w:szCs w:val="16"/>
                <w:lang w:val="es-ES"/>
              </w:rPr>
            </w:pPr>
            <w:proofErr w:type="spellStart"/>
            <w:r w:rsidRPr="00AF470B">
              <w:rPr>
                <w:rFonts w:ascii="Daytona" w:hAnsi="Daytona" w:cstheme="majorHAnsi"/>
                <w:b/>
                <w:bCs/>
                <w:sz w:val="16"/>
                <w:szCs w:val="16"/>
                <w:lang w:val="es-ES"/>
              </w:rPr>
              <w:t>Article</w:t>
            </w:r>
            <w:proofErr w:type="spellEnd"/>
            <w:r w:rsidRPr="00AF470B">
              <w:rPr>
                <w:rFonts w:ascii="Daytona" w:hAnsi="Daytona" w:cstheme="majorHAnsi"/>
                <w:b/>
                <w:bCs/>
                <w:sz w:val="16"/>
                <w:szCs w:val="16"/>
                <w:lang w:val="es-ES"/>
              </w:rPr>
              <w:t xml:space="preserve"> 2 - </w:t>
            </w:r>
            <w:proofErr w:type="spellStart"/>
            <w:r w:rsidRPr="00AF470B">
              <w:rPr>
                <w:rFonts w:ascii="Daytona" w:hAnsi="Daytona" w:cstheme="majorHAnsi"/>
                <w:b/>
                <w:bCs/>
                <w:sz w:val="16"/>
                <w:szCs w:val="16"/>
                <w:lang w:val="es-ES"/>
              </w:rPr>
              <w:t>Objectifs</w:t>
            </w:r>
            <w:proofErr w:type="spellEnd"/>
          </w:p>
          <w:p w14:paraId="5993109E" w14:textId="77777777" w:rsidR="00DE11A9" w:rsidRPr="00AF470B" w:rsidRDefault="00DE11A9" w:rsidP="00DE5B61">
            <w:pPr>
              <w:spacing w:after="0" w:line="240" w:lineRule="auto"/>
              <w:jc w:val="both"/>
              <w:rPr>
                <w:rFonts w:ascii="Daytona" w:hAnsi="Daytona" w:cstheme="majorHAnsi"/>
                <w:sz w:val="16"/>
                <w:szCs w:val="16"/>
                <w:lang w:val="es-ES"/>
              </w:rPr>
            </w:pPr>
            <w:proofErr w:type="spellStart"/>
            <w:r w:rsidRPr="00AF470B">
              <w:rPr>
                <w:rFonts w:ascii="Daytona" w:hAnsi="Daytona" w:cstheme="majorHAnsi"/>
                <w:sz w:val="16"/>
                <w:szCs w:val="16"/>
                <w:lang w:val="es-ES"/>
              </w:rPr>
              <w:t>Cet</w:t>
            </w:r>
            <w:proofErr w:type="spellEnd"/>
            <w:r w:rsidRPr="00AF470B">
              <w:rPr>
                <w:rFonts w:ascii="Daytona" w:hAnsi="Daytona" w:cstheme="majorHAnsi"/>
                <w:sz w:val="16"/>
                <w:szCs w:val="16"/>
                <w:lang w:val="es-ES"/>
              </w:rPr>
              <w:t xml:space="preserve"> avis vise à </w:t>
            </w:r>
            <w:proofErr w:type="spellStart"/>
            <w:r w:rsidRPr="00AF470B">
              <w:rPr>
                <w:rFonts w:ascii="Daytona" w:hAnsi="Daytona" w:cstheme="majorHAnsi"/>
                <w:sz w:val="16"/>
                <w:szCs w:val="16"/>
                <w:lang w:val="es-ES"/>
              </w:rPr>
              <w:t>constituer</w:t>
            </w:r>
            <w:proofErr w:type="spellEnd"/>
            <w:r w:rsidRPr="00AF470B">
              <w:rPr>
                <w:rFonts w:ascii="Daytona" w:hAnsi="Daytona" w:cstheme="majorHAnsi"/>
                <w:sz w:val="16"/>
                <w:szCs w:val="16"/>
                <w:lang w:val="es-ES"/>
              </w:rPr>
              <w:t xml:space="preserve"> un Registre </w:t>
            </w:r>
            <w:proofErr w:type="spellStart"/>
            <w:r w:rsidRPr="00AF470B">
              <w:rPr>
                <w:rFonts w:ascii="Daytona" w:hAnsi="Daytona" w:cstheme="majorHAnsi"/>
                <w:sz w:val="16"/>
                <w:szCs w:val="16"/>
                <w:lang w:val="es-ES"/>
              </w:rPr>
              <w:t>d'Experts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dans</w:t>
            </w:r>
            <w:proofErr w:type="spellEnd"/>
            <w:r w:rsidRPr="00AF470B">
              <w:rPr>
                <w:rFonts w:ascii="Daytona" w:hAnsi="Daytona" w:cstheme="majorHAnsi"/>
                <w:sz w:val="16"/>
                <w:szCs w:val="16"/>
                <w:lang w:val="es-ES"/>
              </w:rPr>
              <w:t xml:space="preserve"> les </w:t>
            </w:r>
            <w:proofErr w:type="spellStart"/>
            <w:r w:rsidRPr="00AF470B">
              <w:rPr>
                <w:rFonts w:ascii="Daytona" w:hAnsi="Daytona" w:cstheme="majorHAnsi"/>
                <w:sz w:val="16"/>
                <w:szCs w:val="16"/>
                <w:lang w:val="es-ES"/>
              </w:rPr>
              <w:t>domaines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d'assistance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spécialisés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identifiés</w:t>
            </w:r>
            <w:proofErr w:type="spellEnd"/>
            <w:r w:rsidRPr="00AF470B">
              <w:rPr>
                <w:rFonts w:ascii="Daytona" w:hAnsi="Daytona" w:cstheme="majorHAnsi"/>
                <w:sz w:val="16"/>
                <w:szCs w:val="16"/>
                <w:lang w:val="es-ES"/>
              </w:rPr>
              <w:t xml:space="preserve"> par le </w:t>
            </w:r>
            <w:proofErr w:type="spellStart"/>
            <w:r w:rsidRPr="00AF470B">
              <w:rPr>
                <w:rFonts w:ascii="Daytona" w:hAnsi="Daytona" w:cstheme="majorHAnsi"/>
                <w:sz w:val="16"/>
                <w:szCs w:val="16"/>
                <w:lang w:val="es-ES"/>
              </w:rPr>
              <w:t>Projet</w:t>
            </w:r>
            <w:proofErr w:type="spellEnd"/>
            <w:r w:rsidRPr="00AF470B">
              <w:rPr>
                <w:rFonts w:ascii="Daytona" w:hAnsi="Daytona" w:cstheme="majorHAnsi"/>
                <w:sz w:val="16"/>
                <w:szCs w:val="16"/>
                <w:lang w:val="es-ES"/>
              </w:rPr>
              <w:t xml:space="preserve">, à </w:t>
            </w:r>
            <w:proofErr w:type="gramStart"/>
            <w:r w:rsidRPr="00AF470B">
              <w:rPr>
                <w:rFonts w:ascii="Daytona" w:hAnsi="Daytona" w:cstheme="majorHAnsi"/>
                <w:sz w:val="16"/>
                <w:szCs w:val="16"/>
                <w:lang w:val="es-ES"/>
              </w:rPr>
              <w:t>savoir :</w:t>
            </w:r>
            <w:proofErr w:type="gram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l'identification</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dans</w:t>
            </w:r>
            <w:proofErr w:type="spellEnd"/>
            <w:r w:rsidRPr="00AF470B">
              <w:rPr>
                <w:rFonts w:ascii="Daytona" w:hAnsi="Daytona" w:cstheme="majorHAnsi"/>
                <w:sz w:val="16"/>
                <w:szCs w:val="16"/>
                <w:lang w:val="es-ES"/>
              </w:rPr>
              <w:t xml:space="preserve"> une </w:t>
            </w:r>
            <w:proofErr w:type="spellStart"/>
            <w:r w:rsidRPr="00AF470B">
              <w:rPr>
                <w:rFonts w:ascii="Daytona" w:hAnsi="Daytona" w:cstheme="majorHAnsi"/>
                <w:sz w:val="16"/>
                <w:szCs w:val="16"/>
                <w:lang w:val="es-ES"/>
              </w:rPr>
              <w:t>logique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collaborative</w:t>
            </w:r>
            <w:proofErr w:type="spellEnd"/>
            <w:r w:rsidRPr="00AF470B">
              <w:rPr>
                <w:rFonts w:ascii="Daytona" w:hAnsi="Daytona" w:cstheme="majorHAnsi"/>
                <w:sz w:val="16"/>
                <w:szCs w:val="16"/>
                <w:lang w:val="es-ES"/>
              </w:rPr>
              <w:t xml:space="preserve">, des </w:t>
            </w:r>
            <w:proofErr w:type="spellStart"/>
            <w:r w:rsidRPr="00AF470B">
              <w:rPr>
                <w:rFonts w:ascii="Daytona" w:hAnsi="Daytona" w:cstheme="majorHAnsi"/>
                <w:sz w:val="16"/>
                <w:szCs w:val="16"/>
                <w:lang w:val="es-ES"/>
              </w:rPr>
              <w:t>domaines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d'activité</w:t>
            </w:r>
            <w:proofErr w:type="spellEnd"/>
            <w:r w:rsidRPr="00AF470B">
              <w:rPr>
                <w:rFonts w:ascii="Daytona" w:hAnsi="Daytona" w:cstheme="majorHAnsi"/>
                <w:sz w:val="16"/>
                <w:szCs w:val="16"/>
                <w:lang w:val="es-ES"/>
              </w:rPr>
              <w:t xml:space="preserve"> à </w:t>
            </w:r>
            <w:proofErr w:type="spellStart"/>
            <w:r w:rsidRPr="00AF470B">
              <w:rPr>
                <w:rFonts w:ascii="Daytona" w:hAnsi="Daytona" w:cstheme="majorHAnsi"/>
                <w:sz w:val="16"/>
                <w:szCs w:val="16"/>
                <w:lang w:val="es-ES"/>
              </w:rPr>
              <w:t>développer</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conjointement</w:t>
            </w:r>
            <w:proofErr w:type="spellEnd"/>
            <w:r w:rsidRPr="00AF470B">
              <w:rPr>
                <w:rFonts w:ascii="Daytona" w:hAnsi="Daytona" w:cstheme="majorHAnsi"/>
                <w:sz w:val="16"/>
                <w:szCs w:val="16"/>
                <w:lang w:val="es-ES"/>
              </w:rPr>
              <w:t xml:space="preserve"> (Plan </w:t>
            </w:r>
            <w:proofErr w:type="spellStart"/>
            <w:r w:rsidRPr="00AF470B">
              <w:rPr>
                <w:rFonts w:ascii="Daytona" w:hAnsi="Daytona" w:cstheme="majorHAnsi"/>
                <w:sz w:val="16"/>
                <w:szCs w:val="16"/>
                <w:lang w:val="es-ES"/>
              </w:rPr>
              <w:t>d'Entreprise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Transfrontalier</w:t>
            </w:r>
            <w:proofErr w:type="spellEnd"/>
            <w:r w:rsidRPr="00AF470B">
              <w:rPr>
                <w:rFonts w:ascii="Daytona" w:hAnsi="Daytona" w:cstheme="majorHAnsi"/>
                <w:sz w:val="16"/>
                <w:szCs w:val="16"/>
                <w:lang w:val="es-ES"/>
              </w:rPr>
              <w:t xml:space="preserve">) ; </w:t>
            </w:r>
            <w:proofErr w:type="spellStart"/>
            <w:r w:rsidRPr="00AF470B">
              <w:rPr>
                <w:rFonts w:ascii="Daytona" w:hAnsi="Daytona" w:cstheme="majorHAnsi"/>
                <w:sz w:val="16"/>
                <w:szCs w:val="16"/>
                <w:lang w:val="es-ES"/>
              </w:rPr>
              <w:t>l'élaboration</w:t>
            </w:r>
            <w:proofErr w:type="spellEnd"/>
            <w:r w:rsidRPr="00AF470B">
              <w:rPr>
                <w:rFonts w:ascii="Daytona" w:hAnsi="Daytona" w:cstheme="majorHAnsi"/>
                <w:sz w:val="16"/>
                <w:szCs w:val="16"/>
                <w:lang w:val="es-ES"/>
              </w:rPr>
              <w:t xml:space="preserve"> et la mise en </w:t>
            </w:r>
            <w:proofErr w:type="spellStart"/>
            <w:r w:rsidRPr="00AF470B">
              <w:rPr>
                <w:rFonts w:ascii="Daytona" w:hAnsi="Daytona" w:cstheme="majorHAnsi"/>
                <w:sz w:val="16"/>
                <w:szCs w:val="16"/>
                <w:lang w:val="es-ES"/>
              </w:rPr>
              <w:t>œuvre</w:t>
            </w:r>
            <w:proofErr w:type="spellEnd"/>
            <w:r w:rsidRPr="00AF470B">
              <w:rPr>
                <w:rFonts w:ascii="Daytona" w:hAnsi="Daytona" w:cstheme="majorHAnsi"/>
                <w:sz w:val="16"/>
                <w:szCs w:val="16"/>
                <w:lang w:val="es-ES"/>
              </w:rPr>
              <w:t xml:space="preserve"> des </w:t>
            </w:r>
            <w:proofErr w:type="spellStart"/>
            <w:r w:rsidRPr="00AF470B">
              <w:rPr>
                <w:rFonts w:ascii="Daytona" w:hAnsi="Daytona" w:cstheme="majorHAnsi"/>
                <w:sz w:val="16"/>
                <w:szCs w:val="16"/>
                <w:lang w:val="es-ES"/>
              </w:rPr>
              <w:t>plans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d'affaires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eux-mêmes</w:t>
            </w:r>
            <w:proofErr w:type="spellEnd"/>
            <w:r w:rsidRPr="00AF470B">
              <w:rPr>
                <w:rFonts w:ascii="Daytona" w:hAnsi="Daytona" w:cstheme="majorHAnsi"/>
                <w:sz w:val="16"/>
                <w:szCs w:val="16"/>
                <w:lang w:val="es-ES"/>
              </w:rPr>
              <w:t>.</w:t>
            </w:r>
          </w:p>
          <w:p w14:paraId="79F16DA3" w14:textId="77777777" w:rsidR="00DE11A9" w:rsidRPr="00AC6C4D" w:rsidRDefault="00DE11A9" w:rsidP="00DE5B61">
            <w:pPr>
              <w:spacing w:after="0" w:line="240" w:lineRule="auto"/>
              <w:jc w:val="both"/>
              <w:rPr>
                <w:rStyle w:val="Collegamentoipertestuale"/>
                <w:rFonts w:ascii="Daytona" w:hAnsi="Daytona" w:cstheme="majorHAnsi"/>
                <w:sz w:val="16"/>
                <w:szCs w:val="16"/>
                <w:lang w:val="es-ES"/>
              </w:rPr>
            </w:pPr>
            <w:r w:rsidRPr="00AC6C4D">
              <w:rPr>
                <w:rFonts w:ascii="Daytona" w:hAnsi="Daytona" w:cstheme="majorHAnsi"/>
                <w:sz w:val="16"/>
                <w:szCs w:val="16"/>
                <w:lang w:val="es-ES"/>
              </w:rPr>
              <w:t xml:space="preserve">La base de </w:t>
            </w:r>
            <w:proofErr w:type="spellStart"/>
            <w:r w:rsidRPr="00AC6C4D">
              <w:rPr>
                <w:rFonts w:ascii="Daytona" w:hAnsi="Daytona" w:cstheme="majorHAnsi"/>
                <w:sz w:val="16"/>
                <w:szCs w:val="16"/>
                <w:lang w:val="es-ES"/>
              </w:rPr>
              <w:t>données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sera</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publiée</w:t>
            </w:r>
            <w:proofErr w:type="spellEnd"/>
            <w:r w:rsidRPr="00AC6C4D">
              <w:rPr>
                <w:rFonts w:ascii="Daytona" w:hAnsi="Daytona" w:cstheme="majorHAnsi"/>
                <w:sz w:val="16"/>
                <w:szCs w:val="16"/>
                <w:lang w:val="es-ES"/>
              </w:rPr>
              <w:t xml:space="preserve"> et </w:t>
            </w:r>
            <w:proofErr w:type="spellStart"/>
            <w:r w:rsidRPr="00AC6C4D">
              <w:rPr>
                <w:rFonts w:ascii="Daytona" w:hAnsi="Daytona" w:cstheme="majorHAnsi"/>
                <w:sz w:val="16"/>
                <w:szCs w:val="16"/>
                <w:lang w:val="es-ES"/>
              </w:rPr>
              <w:t>rendue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accessible</w:t>
            </w:r>
            <w:proofErr w:type="spellEnd"/>
            <w:r w:rsidRPr="00AC6C4D">
              <w:rPr>
                <w:rFonts w:ascii="Daytona" w:hAnsi="Daytona" w:cstheme="majorHAnsi"/>
                <w:sz w:val="16"/>
                <w:szCs w:val="16"/>
                <w:lang w:val="es-ES"/>
              </w:rPr>
              <w:t xml:space="preserve"> sur le </w:t>
            </w:r>
            <w:proofErr w:type="spellStart"/>
            <w:r w:rsidRPr="00AC6C4D">
              <w:rPr>
                <w:rFonts w:ascii="Daytona" w:hAnsi="Daytona" w:cstheme="majorHAnsi"/>
                <w:sz w:val="16"/>
                <w:szCs w:val="16"/>
                <w:lang w:val="es-ES"/>
              </w:rPr>
              <w:t>site</w:t>
            </w:r>
            <w:proofErr w:type="spellEnd"/>
            <w:r w:rsidRPr="00AC6C4D">
              <w:rPr>
                <w:rFonts w:ascii="Daytona" w:hAnsi="Daytona" w:cstheme="majorHAnsi"/>
                <w:sz w:val="16"/>
                <w:szCs w:val="16"/>
                <w:lang w:val="es-ES"/>
              </w:rPr>
              <w:t xml:space="preserve"> </w:t>
            </w:r>
            <w:hyperlink r:id="rId15" w:history="1">
              <w:r w:rsidRPr="00AC6C4D">
                <w:rPr>
                  <w:rStyle w:val="Collegamentoipertestuale"/>
                  <w:rFonts w:ascii="Daytona" w:hAnsi="Daytona" w:cstheme="majorHAnsi"/>
                  <w:sz w:val="16"/>
                  <w:szCs w:val="16"/>
                  <w:lang w:val="es-ES"/>
                </w:rPr>
                <w:t>www.ms.camcom.it/</w:t>
              </w:r>
            </w:hyperlink>
            <w:r w:rsidRPr="00AC6C4D">
              <w:rPr>
                <w:rFonts w:ascii="Daytona" w:hAnsi="Daytona" w:cstheme="majorHAnsi"/>
                <w:sz w:val="16"/>
                <w:szCs w:val="16"/>
                <w:lang w:val="es-ES"/>
              </w:rPr>
              <w:t xml:space="preserve"> et sur le </w:t>
            </w:r>
            <w:proofErr w:type="spellStart"/>
            <w:r w:rsidRPr="00AC6C4D">
              <w:rPr>
                <w:rFonts w:ascii="Daytona" w:hAnsi="Daytona" w:cstheme="majorHAnsi"/>
                <w:sz w:val="16"/>
                <w:szCs w:val="16"/>
                <w:lang w:val="es-ES"/>
              </w:rPr>
              <w:t>site</w:t>
            </w:r>
            <w:proofErr w:type="spellEnd"/>
            <w:r w:rsidRPr="00AC6C4D">
              <w:rPr>
                <w:rFonts w:ascii="Daytona" w:hAnsi="Daytona" w:cstheme="majorHAnsi"/>
                <w:sz w:val="16"/>
                <w:szCs w:val="16"/>
                <w:lang w:val="es-ES"/>
              </w:rPr>
              <w:t xml:space="preserve"> du </w:t>
            </w:r>
            <w:proofErr w:type="spellStart"/>
            <w:r w:rsidRPr="00AC6C4D">
              <w:rPr>
                <w:rFonts w:ascii="Daytona" w:hAnsi="Daytona" w:cstheme="majorHAnsi"/>
                <w:sz w:val="16"/>
                <w:szCs w:val="16"/>
                <w:lang w:val="es-ES"/>
              </w:rPr>
              <w:t>projet</w:t>
            </w:r>
            <w:proofErr w:type="spellEnd"/>
            <w:r w:rsidRPr="00AC6C4D">
              <w:rPr>
                <w:rFonts w:ascii="Daytona" w:hAnsi="Daytona" w:cstheme="majorHAnsi"/>
                <w:sz w:val="16"/>
                <w:szCs w:val="16"/>
                <w:lang w:val="es-ES"/>
              </w:rPr>
              <w:t xml:space="preserve"> </w:t>
            </w:r>
            <w:r>
              <w:rPr>
                <w:rFonts w:ascii="Daytona" w:hAnsi="Daytona" w:cstheme="majorHAnsi"/>
                <w:sz w:val="16"/>
                <w:szCs w:val="16"/>
              </w:rPr>
              <w:fldChar w:fldCharType="begin"/>
            </w:r>
            <w:r w:rsidRPr="00AC6C4D">
              <w:rPr>
                <w:rFonts w:ascii="Daytona" w:hAnsi="Daytona" w:cstheme="majorHAnsi"/>
                <w:sz w:val="16"/>
                <w:szCs w:val="16"/>
                <w:lang w:val="es-ES"/>
              </w:rPr>
              <w:instrText xml:space="preserve"> HYPERLINK "http://interreg-maritime.eu/web/coccode" </w:instrText>
            </w:r>
            <w:r>
              <w:rPr>
                <w:rFonts w:ascii="Daytona" w:hAnsi="Daytona" w:cstheme="majorHAnsi"/>
                <w:sz w:val="16"/>
                <w:szCs w:val="16"/>
              </w:rPr>
              <w:fldChar w:fldCharType="separate"/>
            </w:r>
            <w:r w:rsidRPr="00AC6C4D">
              <w:rPr>
                <w:rStyle w:val="Collegamentoipertestuale"/>
                <w:rFonts w:ascii="Daytona" w:hAnsi="Daytona" w:cstheme="majorHAnsi"/>
                <w:sz w:val="16"/>
                <w:szCs w:val="16"/>
                <w:lang w:val="es-ES"/>
              </w:rPr>
              <w:t xml:space="preserve">http://interreg-maritime.eu/web/coccode </w:t>
            </w:r>
          </w:p>
          <w:p w14:paraId="3E080A2A" w14:textId="77777777" w:rsidR="00DE11A9" w:rsidRPr="00AF470B" w:rsidRDefault="00DE11A9" w:rsidP="00DE5B61">
            <w:pPr>
              <w:spacing w:after="0" w:line="240" w:lineRule="auto"/>
              <w:jc w:val="both"/>
              <w:rPr>
                <w:rFonts w:ascii="Daytona" w:hAnsi="Daytona" w:cstheme="majorHAnsi"/>
                <w:sz w:val="16"/>
                <w:szCs w:val="16"/>
                <w:lang w:val="es-ES"/>
              </w:rPr>
            </w:pPr>
            <w:r>
              <w:rPr>
                <w:rFonts w:ascii="Daytona" w:hAnsi="Daytona" w:cstheme="majorHAnsi"/>
                <w:sz w:val="16"/>
                <w:szCs w:val="16"/>
              </w:rPr>
              <w:fldChar w:fldCharType="end"/>
            </w:r>
            <w:r w:rsidRPr="00AC6C4D">
              <w:rPr>
                <w:rFonts w:ascii="Daytona" w:hAnsi="Daytona" w:cstheme="majorHAnsi"/>
                <w:sz w:val="16"/>
                <w:szCs w:val="16"/>
                <w:lang w:val="es-ES"/>
              </w:rPr>
              <w:t xml:space="preserve">Le Registre des </w:t>
            </w:r>
            <w:proofErr w:type="spellStart"/>
            <w:r w:rsidRPr="00AC6C4D">
              <w:rPr>
                <w:rFonts w:ascii="Daytona" w:hAnsi="Daytona" w:cstheme="majorHAnsi"/>
                <w:sz w:val="16"/>
                <w:szCs w:val="16"/>
                <w:lang w:val="es-ES"/>
              </w:rPr>
              <w:t>Experts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sera</w:t>
            </w:r>
            <w:proofErr w:type="spellEnd"/>
            <w:r w:rsidRPr="00AC6C4D">
              <w:rPr>
                <w:rFonts w:ascii="Daytona" w:hAnsi="Daytona" w:cstheme="majorHAnsi"/>
                <w:sz w:val="16"/>
                <w:szCs w:val="16"/>
                <w:lang w:val="es-ES"/>
              </w:rPr>
              <w:t xml:space="preserve"> mis à la </w:t>
            </w:r>
            <w:proofErr w:type="spellStart"/>
            <w:r w:rsidRPr="00AC6C4D">
              <w:rPr>
                <w:rFonts w:ascii="Daytona" w:hAnsi="Daytona" w:cstheme="majorHAnsi"/>
                <w:sz w:val="16"/>
                <w:szCs w:val="16"/>
                <w:lang w:val="es-ES"/>
              </w:rPr>
              <w:t>disposition</w:t>
            </w:r>
            <w:proofErr w:type="spellEnd"/>
            <w:r w:rsidRPr="00AC6C4D">
              <w:rPr>
                <w:rFonts w:ascii="Daytona" w:hAnsi="Daytona" w:cstheme="majorHAnsi"/>
                <w:sz w:val="16"/>
                <w:szCs w:val="16"/>
                <w:lang w:val="es-ES"/>
              </w:rPr>
              <w:t xml:space="preserve"> des Partenaires et des </w:t>
            </w:r>
            <w:proofErr w:type="spellStart"/>
            <w:r w:rsidRPr="00AC6C4D">
              <w:rPr>
                <w:rFonts w:ascii="Daytona" w:hAnsi="Daytona" w:cstheme="majorHAnsi"/>
                <w:sz w:val="16"/>
                <w:szCs w:val="16"/>
                <w:lang w:val="es-ES"/>
              </w:rPr>
              <w:t>entreprises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sélectionnées</w:t>
            </w:r>
            <w:proofErr w:type="spellEnd"/>
            <w:r w:rsidRPr="00AC6C4D">
              <w:rPr>
                <w:rFonts w:ascii="Daytona" w:hAnsi="Daytona" w:cstheme="majorHAnsi"/>
                <w:sz w:val="16"/>
                <w:szCs w:val="16"/>
                <w:lang w:val="es-ES"/>
              </w:rPr>
              <w:t xml:space="preserve"> du </w:t>
            </w:r>
            <w:proofErr w:type="spellStart"/>
            <w:r w:rsidRPr="00AC6C4D">
              <w:rPr>
                <w:rFonts w:ascii="Daytona" w:hAnsi="Daytona" w:cstheme="majorHAnsi"/>
                <w:sz w:val="16"/>
                <w:szCs w:val="16"/>
                <w:lang w:val="es-ES"/>
              </w:rPr>
              <w:t>projet</w:t>
            </w:r>
            <w:proofErr w:type="spellEnd"/>
            <w:r w:rsidRPr="00AC6C4D">
              <w:rPr>
                <w:rFonts w:ascii="Daytona" w:hAnsi="Daytona" w:cstheme="majorHAnsi"/>
                <w:sz w:val="16"/>
                <w:szCs w:val="16"/>
                <w:lang w:val="es-ES"/>
              </w:rPr>
              <w:t xml:space="preserve"> COCCODÉ, qui </w:t>
            </w:r>
            <w:proofErr w:type="spellStart"/>
            <w:r w:rsidRPr="00AC6C4D">
              <w:rPr>
                <w:rFonts w:ascii="Daytona" w:hAnsi="Daytona" w:cstheme="majorHAnsi"/>
                <w:sz w:val="16"/>
                <w:szCs w:val="16"/>
                <w:lang w:val="es-ES"/>
              </w:rPr>
              <w:t>devront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s'y</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référer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pour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l'attribution</w:t>
            </w:r>
            <w:proofErr w:type="spellEnd"/>
            <w:r w:rsidRPr="00AC6C4D">
              <w:rPr>
                <w:rFonts w:ascii="Daytona" w:hAnsi="Daytona" w:cstheme="majorHAnsi"/>
                <w:sz w:val="16"/>
                <w:szCs w:val="16"/>
                <w:lang w:val="es-ES"/>
              </w:rPr>
              <w:t xml:space="preserve"> des </w:t>
            </w:r>
            <w:proofErr w:type="spellStart"/>
            <w:r w:rsidRPr="00AC6C4D">
              <w:rPr>
                <w:rFonts w:ascii="Daytona" w:hAnsi="Daytona" w:cstheme="majorHAnsi"/>
                <w:sz w:val="16"/>
                <w:szCs w:val="16"/>
                <w:lang w:val="es-ES"/>
              </w:rPr>
              <w:t>missions</w:t>
            </w:r>
            <w:proofErr w:type="spellEnd"/>
            <w:r w:rsidRPr="00AC6C4D">
              <w:rPr>
                <w:rFonts w:ascii="Daytona" w:hAnsi="Daytona" w:cstheme="majorHAnsi"/>
                <w:sz w:val="16"/>
                <w:szCs w:val="16"/>
                <w:lang w:val="es-ES"/>
              </w:rPr>
              <w:t xml:space="preserve"> en </w:t>
            </w:r>
            <w:proofErr w:type="spellStart"/>
            <w:r w:rsidRPr="00AC6C4D">
              <w:rPr>
                <w:rFonts w:ascii="Daytona" w:hAnsi="Daytona" w:cstheme="majorHAnsi"/>
                <w:sz w:val="16"/>
                <w:szCs w:val="16"/>
                <w:lang w:val="es-ES"/>
              </w:rPr>
              <w:t>vue</w:t>
            </w:r>
            <w:proofErr w:type="spellEnd"/>
            <w:r w:rsidRPr="00AC6C4D">
              <w:rPr>
                <w:rFonts w:ascii="Daytona" w:hAnsi="Daytona" w:cstheme="majorHAnsi"/>
                <w:sz w:val="16"/>
                <w:szCs w:val="16"/>
                <w:lang w:val="es-ES"/>
              </w:rPr>
              <w:t xml:space="preserve"> de la </w:t>
            </w:r>
            <w:proofErr w:type="spellStart"/>
            <w:r w:rsidRPr="00AC6C4D">
              <w:rPr>
                <w:rFonts w:ascii="Daytona" w:hAnsi="Daytona" w:cstheme="majorHAnsi"/>
                <w:sz w:val="16"/>
                <w:szCs w:val="16"/>
                <w:lang w:val="es-ES"/>
              </w:rPr>
              <w:t>prise</w:t>
            </w:r>
            <w:proofErr w:type="spellEnd"/>
            <w:r w:rsidRPr="00AC6C4D">
              <w:rPr>
                <w:rFonts w:ascii="Daytona" w:hAnsi="Daytona" w:cstheme="majorHAnsi"/>
                <w:sz w:val="16"/>
                <w:szCs w:val="16"/>
                <w:lang w:val="es-ES"/>
              </w:rPr>
              <w:t xml:space="preserve"> en </w:t>
            </w:r>
            <w:proofErr w:type="spellStart"/>
            <w:r w:rsidRPr="00AC6C4D">
              <w:rPr>
                <w:rFonts w:ascii="Daytona" w:hAnsi="Daytona" w:cstheme="majorHAnsi"/>
                <w:sz w:val="16"/>
                <w:szCs w:val="16"/>
                <w:lang w:val="es-ES"/>
              </w:rPr>
              <w:t>compte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d'activités</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conseil</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technique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spécialisé</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ainsi</w:t>
            </w:r>
            <w:proofErr w:type="spellEnd"/>
            <w:r w:rsidRPr="00AC6C4D">
              <w:rPr>
                <w:rFonts w:ascii="Daytona" w:hAnsi="Daytona" w:cstheme="majorHAnsi"/>
                <w:sz w:val="16"/>
                <w:szCs w:val="16"/>
                <w:lang w:val="es-ES"/>
              </w:rPr>
              <w:t xml:space="preserve"> que </w:t>
            </w:r>
            <w:proofErr w:type="spellStart"/>
            <w:r w:rsidRPr="00AC6C4D">
              <w:rPr>
                <w:rFonts w:ascii="Daytona" w:hAnsi="Daytona" w:cstheme="majorHAnsi"/>
                <w:sz w:val="16"/>
                <w:szCs w:val="16"/>
                <w:lang w:val="es-ES"/>
              </w:rPr>
              <w:t>d'activités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d'enseignement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individuel</w:t>
            </w:r>
            <w:proofErr w:type="spellEnd"/>
            <w:r w:rsidRPr="00AC6C4D">
              <w:rPr>
                <w:rFonts w:ascii="Daytona" w:hAnsi="Daytona" w:cstheme="majorHAnsi"/>
                <w:sz w:val="16"/>
                <w:szCs w:val="16"/>
                <w:lang w:val="es-ES"/>
              </w:rPr>
              <w:t xml:space="preserve"> et </w:t>
            </w:r>
            <w:proofErr w:type="spellStart"/>
            <w:r w:rsidRPr="00AC6C4D">
              <w:rPr>
                <w:rFonts w:ascii="Daytona" w:hAnsi="Daytona" w:cstheme="majorHAnsi"/>
                <w:sz w:val="16"/>
                <w:szCs w:val="16"/>
                <w:lang w:val="es-ES"/>
              </w:rPr>
              <w:t>collectif</w:t>
            </w:r>
            <w:proofErr w:type="spellEnd"/>
            <w:r w:rsidRPr="00AC6C4D">
              <w:rPr>
                <w:rFonts w:ascii="Daytona" w:hAnsi="Daytona" w:cstheme="majorHAnsi"/>
                <w:sz w:val="16"/>
                <w:szCs w:val="16"/>
                <w:lang w:val="es-ES"/>
              </w:rPr>
              <w:t xml:space="preserve"> en </w:t>
            </w:r>
            <w:proofErr w:type="spellStart"/>
            <w:r w:rsidRPr="00AC6C4D">
              <w:rPr>
                <w:rFonts w:ascii="Daytona" w:hAnsi="Daytona" w:cstheme="majorHAnsi"/>
                <w:sz w:val="16"/>
                <w:szCs w:val="16"/>
                <w:lang w:val="es-ES"/>
              </w:rPr>
              <w:t>appui</w:t>
            </w:r>
            <w:proofErr w:type="spellEnd"/>
            <w:r w:rsidRPr="00AC6C4D">
              <w:rPr>
                <w:rFonts w:ascii="Daytona" w:hAnsi="Daytona" w:cstheme="majorHAnsi"/>
                <w:sz w:val="16"/>
                <w:szCs w:val="16"/>
                <w:lang w:val="es-ES"/>
              </w:rPr>
              <w:t xml:space="preserve"> à la </w:t>
            </w:r>
            <w:proofErr w:type="spellStart"/>
            <w:r w:rsidRPr="00AC6C4D">
              <w:rPr>
                <w:rFonts w:ascii="Daytona" w:hAnsi="Daytona" w:cstheme="majorHAnsi"/>
                <w:sz w:val="16"/>
                <w:szCs w:val="16"/>
                <w:lang w:val="es-ES"/>
              </w:rPr>
              <w:t>réseau</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transfrontalier</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tous</w:t>
            </w:r>
            <w:proofErr w:type="spellEnd"/>
            <w:r w:rsidRPr="00AC6C4D">
              <w:rPr>
                <w:rFonts w:ascii="Daytona" w:hAnsi="Daytona" w:cstheme="majorHAnsi"/>
                <w:sz w:val="16"/>
                <w:szCs w:val="16"/>
                <w:lang w:val="es-ES"/>
              </w:rPr>
              <w:t xml:space="preserve"> les </w:t>
            </w:r>
            <w:proofErr w:type="spellStart"/>
            <w:r w:rsidRPr="00AC6C4D">
              <w:rPr>
                <w:rFonts w:ascii="Daytona" w:hAnsi="Daytona" w:cstheme="majorHAnsi"/>
                <w:sz w:val="16"/>
                <w:szCs w:val="16"/>
                <w:lang w:val="es-ES"/>
              </w:rPr>
              <w:t>acteurs</w:t>
            </w:r>
            <w:proofErr w:type="spellEnd"/>
            <w:r w:rsidRPr="00AC6C4D">
              <w:rPr>
                <w:rFonts w:ascii="Daytona" w:hAnsi="Daytona" w:cstheme="majorHAnsi"/>
                <w:sz w:val="16"/>
                <w:szCs w:val="16"/>
                <w:lang w:val="es-ES"/>
              </w:rPr>
              <w:t xml:space="preserve"> du </w:t>
            </w:r>
            <w:proofErr w:type="spellStart"/>
            <w:r w:rsidRPr="00AC6C4D">
              <w:rPr>
                <w:rFonts w:ascii="Daytona" w:hAnsi="Daytona" w:cstheme="majorHAnsi"/>
                <w:sz w:val="16"/>
                <w:szCs w:val="16"/>
                <w:lang w:val="es-ES"/>
              </w:rPr>
              <w:t>projet</w:t>
            </w:r>
            <w:proofErr w:type="spellEnd"/>
            <w:r w:rsidRPr="00AC6C4D">
              <w:rPr>
                <w:rFonts w:ascii="Daytona" w:hAnsi="Daytona" w:cstheme="majorHAnsi"/>
                <w:sz w:val="16"/>
                <w:szCs w:val="16"/>
                <w:lang w:val="es-ES"/>
              </w:rPr>
              <w:t xml:space="preserve">. </w:t>
            </w:r>
            <w:r w:rsidRPr="00AF470B">
              <w:rPr>
                <w:rFonts w:ascii="Daytona" w:hAnsi="Daytona" w:cstheme="majorHAnsi"/>
                <w:sz w:val="16"/>
                <w:szCs w:val="16"/>
                <w:lang w:val="es-ES"/>
              </w:rPr>
              <w:t xml:space="preserve">Le </w:t>
            </w:r>
            <w:proofErr w:type="spellStart"/>
            <w:r w:rsidRPr="00AF470B">
              <w:rPr>
                <w:rFonts w:ascii="Daytona" w:hAnsi="Daytona" w:cstheme="majorHAnsi"/>
                <w:sz w:val="16"/>
                <w:szCs w:val="16"/>
                <w:lang w:val="es-ES"/>
              </w:rPr>
              <w:t>choix</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sera</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fait</w:t>
            </w:r>
            <w:proofErr w:type="spellEnd"/>
            <w:r w:rsidRPr="00AF470B">
              <w:rPr>
                <w:rFonts w:ascii="Daytona" w:hAnsi="Daytona" w:cstheme="majorHAnsi"/>
                <w:sz w:val="16"/>
                <w:szCs w:val="16"/>
                <w:lang w:val="es-ES"/>
              </w:rPr>
              <w:t xml:space="preserve"> à la </w:t>
            </w:r>
            <w:proofErr w:type="spellStart"/>
            <w:r w:rsidRPr="00AF470B">
              <w:rPr>
                <w:rFonts w:ascii="Daytona" w:hAnsi="Daytona" w:cstheme="majorHAnsi"/>
                <w:sz w:val="16"/>
                <w:szCs w:val="16"/>
                <w:lang w:val="es-ES"/>
              </w:rPr>
              <w:t>seule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discrétion</w:t>
            </w:r>
            <w:proofErr w:type="spellEnd"/>
            <w:r w:rsidRPr="00AF470B">
              <w:rPr>
                <w:rFonts w:ascii="Daytona" w:hAnsi="Daytona" w:cstheme="majorHAnsi"/>
                <w:sz w:val="16"/>
                <w:szCs w:val="16"/>
                <w:lang w:val="es-ES"/>
              </w:rPr>
              <w:t xml:space="preserve"> des </w:t>
            </w:r>
            <w:proofErr w:type="spellStart"/>
            <w:r w:rsidRPr="00AF470B">
              <w:rPr>
                <w:rFonts w:ascii="Daytona" w:hAnsi="Daytona" w:cstheme="majorHAnsi"/>
                <w:sz w:val="16"/>
                <w:szCs w:val="16"/>
                <w:lang w:val="es-ES"/>
              </w:rPr>
              <w:t>entreprises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sélectionnées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réunies</w:t>
            </w:r>
            <w:proofErr w:type="spellEnd"/>
            <w:r w:rsidRPr="00AF470B">
              <w:rPr>
                <w:rFonts w:ascii="Daytona" w:hAnsi="Daytona" w:cstheme="majorHAnsi"/>
                <w:sz w:val="16"/>
                <w:szCs w:val="16"/>
                <w:lang w:val="es-ES"/>
              </w:rPr>
              <w:t xml:space="preserve"> en </w:t>
            </w:r>
            <w:proofErr w:type="spellStart"/>
            <w:r w:rsidRPr="00AF470B">
              <w:rPr>
                <w:rFonts w:ascii="Daytona" w:hAnsi="Daytona" w:cstheme="majorHAnsi"/>
                <w:sz w:val="16"/>
                <w:szCs w:val="16"/>
                <w:lang w:val="es-ES"/>
              </w:rPr>
              <w:t>réseau</w:t>
            </w:r>
            <w:proofErr w:type="spellEnd"/>
            <w:r w:rsidRPr="00AF470B">
              <w:rPr>
                <w:rFonts w:ascii="Daytona" w:hAnsi="Daytona" w:cstheme="majorHAnsi"/>
                <w:sz w:val="16"/>
                <w:szCs w:val="16"/>
                <w:lang w:val="es-ES"/>
              </w:rPr>
              <w:t xml:space="preserve"> et des </w:t>
            </w:r>
            <w:proofErr w:type="spellStart"/>
            <w:r w:rsidRPr="00AF470B">
              <w:rPr>
                <w:rFonts w:ascii="Daytona" w:hAnsi="Daytona" w:cstheme="majorHAnsi"/>
                <w:sz w:val="16"/>
                <w:szCs w:val="16"/>
                <w:lang w:val="es-ES"/>
              </w:rPr>
              <w:t>sujets</w:t>
            </w:r>
            <w:proofErr w:type="spellEnd"/>
            <w:r w:rsidRPr="00AF470B">
              <w:rPr>
                <w:rFonts w:ascii="Daytona" w:hAnsi="Daytona" w:cstheme="majorHAnsi"/>
                <w:sz w:val="16"/>
                <w:szCs w:val="16"/>
                <w:lang w:val="es-ES"/>
              </w:rPr>
              <w:t xml:space="preserve"> partenaires.</w:t>
            </w:r>
          </w:p>
          <w:p w14:paraId="557AC227" w14:textId="77777777" w:rsidR="00DE11A9" w:rsidRPr="00AF470B" w:rsidRDefault="00DE11A9" w:rsidP="00DE5B61">
            <w:pPr>
              <w:spacing w:after="0" w:line="240" w:lineRule="auto"/>
              <w:jc w:val="both"/>
              <w:rPr>
                <w:rFonts w:ascii="Daytona" w:hAnsi="Daytona" w:cstheme="majorHAnsi"/>
                <w:sz w:val="16"/>
                <w:szCs w:val="16"/>
                <w:lang w:val="es-ES"/>
              </w:rPr>
            </w:pPr>
            <w:r w:rsidRPr="00AF470B">
              <w:rPr>
                <w:rFonts w:ascii="Daytona" w:hAnsi="Daytona" w:cstheme="majorHAnsi"/>
                <w:sz w:val="16"/>
                <w:szCs w:val="16"/>
                <w:lang w:val="es-ES"/>
              </w:rPr>
              <w:t xml:space="preserve">La base de </w:t>
            </w:r>
            <w:proofErr w:type="spellStart"/>
            <w:r w:rsidRPr="00AF470B">
              <w:rPr>
                <w:rFonts w:ascii="Daytona" w:hAnsi="Daytona" w:cstheme="majorHAnsi"/>
                <w:sz w:val="16"/>
                <w:szCs w:val="16"/>
                <w:lang w:val="es-ES"/>
              </w:rPr>
              <w:t>données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pourra</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également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être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utilisée</w:t>
            </w:r>
            <w:proofErr w:type="spellEnd"/>
            <w:r w:rsidRPr="00AF470B">
              <w:rPr>
                <w:rFonts w:ascii="Daytona" w:hAnsi="Daytona" w:cstheme="majorHAnsi"/>
                <w:sz w:val="16"/>
                <w:szCs w:val="16"/>
                <w:lang w:val="es-ES"/>
              </w:rPr>
              <w:t xml:space="preserve"> par des </w:t>
            </w:r>
            <w:proofErr w:type="spellStart"/>
            <w:r w:rsidRPr="00AF470B">
              <w:rPr>
                <w:rFonts w:ascii="Daytona" w:hAnsi="Daytona" w:cstheme="majorHAnsi"/>
                <w:sz w:val="16"/>
                <w:szCs w:val="16"/>
                <w:lang w:val="es-ES"/>
              </w:rPr>
              <w:t>entités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agences</w:t>
            </w:r>
            <w:proofErr w:type="spellEnd"/>
            <w:r w:rsidRPr="00AF470B">
              <w:rPr>
                <w:rFonts w:ascii="Daytona" w:hAnsi="Daytona" w:cstheme="majorHAnsi"/>
                <w:sz w:val="16"/>
                <w:szCs w:val="16"/>
                <w:lang w:val="es-ES"/>
              </w:rPr>
              <w:t xml:space="preserve">, partenaires du </w:t>
            </w:r>
            <w:proofErr w:type="spellStart"/>
            <w:r w:rsidRPr="00AF470B">
              <w:rPr>
                <w:rFonts w:ascii="Daytona" w:hAnsi="Daytona" w:cstheme="majorHAnsi"/>
                <w:sz w:val="16"/>
                <w:szCs w:val="16"/>
                <w:lang w:val="es-ES"/>
              </w:rPr>
              <w:t>projet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pour</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l'attribution</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missions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professionnelles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ultérieures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ou</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pour</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intégrer</w:t>
            </w:r>
            <w:proofErr w:type="spellEnd"/>
            <w:r w:rsidRPr="00AF470B">
              <w:rPr>
                <w:rFonts w:ascii="Daytona" w:hAnsi="Daytona" w:cstheme="majorHAnsi"/>
                <w:sz w:val="16"/>
                <w:szCs w:val="16"/>
                <w:lang w:val="es-ES"/>
              </w:rPr>
              <w:t xml:space="preserve"> et/</w:t>
            </w:r>
            <w:proofErr w:type="spellStart"/>
            <w:r w:rsidRPr="00AF470B">
              <w:rPr>
                <w:rFonts w:ascii="Daytona" w:hAnsi="Daytona" w:cstheme="majorHAnsi"/>
                <w:sz w:val="16"/>
                <w:szCs w:val="16"/>
                <w:lang w:val="es-ES"/>
              </w:rPr>
              <w:t>ou</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remplacer</w:t>
            </w:r>
            <w:proofErr w:type="spellEnd"/>
            <w:r w:rsidRPr="00AF470B">
              <w:rPr>
                <w:rFonts w:ascii="Daytona" w:hAnsi="Daytona" w:cstheme="majorHAnsi"/>
                <w:sz w:val="16"/>
                <w:szCs w:val="16"/>
                <w:lang w:val="es-ES"/>
              </w:rPr>
              <w:t xml:space="preserve"> en </w:t>
            </w:r>
            <w:proofErr w:type="spellStart"/>
            <w:r w:rsidRPr="00AF470B">
              <w:rPr>
                <w:rFonts w:ascii="Daytona" w:hAnsi="Daytona" w:cstheme="majorHAnsi"/>
                <w:sz w:val="16"/>
                <w:szCs w:val="16"/>
                <w:lang w:val="es-ES"/>
              </w:rPr>
              <w:t>cours</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projet</w:t>
            </w:r>
            <w:proofErr w:type="spellEnd"/>
            <w:r w:rsidRPr="00AF470B">
              <w:rPr>
                <w:rFonts w:ascii="Daytona" w:hAnsi="Daytona" w:cstheme="majorHAnsi"/>
                <w:sz w:val="16"/>
                <w:szCs w:val="16"/>
                <w:lang w:val="es-ES"/>
              </w:rPr>
              <w:t xml:space="preserve"> une </w:t>
            </w:r>
            <w:proofErr w:type="spellStart"/>
            <w:r w:rsidRPr="00AF470B">
              <w:rPr>
                <w:rFonts w:ascii="Daytona" w:hAnsi="Daytona" w:cstheme="majorHAnsi"/>
                <w:sz w:val="16"/>
                <w:szCs w:val="16"/>
                <w:lang w:val="es-ES"/>
              </w:rPr>
              <w:t>ou</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plusieurs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ressources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sélectionnées</w:t>
            </w:r>
            <w:proofErr w:type="spellEnd"/>
            <w:r w:rsidRPr="00AF470B">
              <w:rPr>
                <w:rFonts w:ascii="Daytona" w:hAnsi="Daytona" w:cstheme="majorHAnsi"/>
                <w:sz w:val="16"/>
                <w:szCs w:val="16"/>
                <w:lang w:val="es-ES"/>
              </w:rPr>
              <w:t xml:space="preserve"> à </w:t>
            </w:r>
            <w:proofErr w:type="spellStart"/>
            <w:r w:rsidRPr="00AF470B">
              <w:rPr>
                <w:rFonts w:ascii="Daytona" w:hAnsi="Daytona" w:cstheme="majorHAnsi"/>
                <w:sz w:val="16"/>
                <w:szCs w:val="16"/>
                <w:lang w:val="es-ES"/>
              </w:rPr>
              <w:t>l'issue</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cette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procédure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ou</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pour</w:t>
            </w:r>
            <w:proofErr w:type="spellEnd"/>
            <w:r w:rsidRPr="00AF470B">
              <w:rPr>
                <w:rFonts w:ascii="Daytona" w:hAnsi="Daytona" w:cstheme="majorHAnsi"/>
                <w:sz w:val="16"/>
                <w:szCs w:val="16"/>
                <w:lang w:val="es-ES"/>
              </w:rPr>
              <w:t xml:space="preserve"> des </w:t>
            </w:r>
            <w:proofErr w:type="spellStart"/>
            <w:r w:rsidRPr="00AF470B">
              <w:rPr>
                <w:rFonts w:ascii="Daytona" w:hAnsi="Daytona" w:cstheme="majorHAnsi"/>
                <w:sz w:val="16"/>
                <w:szCs w:val="16"/>
                <w:lang w:val="es-ES"/>
              </w:rPr>
              <w:t>programmes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similaires</w:t>
            </w:r>
            <w:proofErr w:type="spellEnd"/>
            <w:r w:rsidRPr="00AF470B">
              <w:rPr>
                <w:rFonts w:ascii="Daytona" w:hAnsi="Daytona" w:cstheme="majorHAnsi"/>
                <w:sz w:val="16"/>
                <w:szCs w:val="16"/>
                <w:lang w:val="es-ES"/>
              </w:rPr>
              <w:t xml:space="preserve"> et/</w:t>
            </w:r>
            <w:proofErr w:type="spellStart"/>
            <w:r w:rsidRPr="00AF470B">
              <w:rPr>
                <w:rFonts w:ascii="Daytona" w:hAnsi="Daytona" w:cstheme="majorHAnsi"/>
                <w:sz w:val="16"/>
                <w:szCs w:val="16"/>
                <w:lang w:val="es-ES"/>
              </w:rPr>
              <w:t>ou</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ou</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projets</w:t>
            </w:r>
            <w:proofErr w:type="spellEnd"/>
            <w:r w:rsidRPr="00AF470B">
              <w:rPr>
                <w:rFonts w:ascii="Daytona" w:hAnsi="Daytona" w:cstheme="majorHAnsi"/>
                <w:sz w:val="16"/>
                <w:szCs w:val="16"/>
                <w:lang w:val="es-ES"/>
              </w:rPr>
              <w:t>.</w:t>
            </w:r>
          </w:p>
          <w:p w14:paraId="6177244A" w14:textId="77777777" w:rsidR="00DE11A9" w:rsidRPr="00AF470B" w:rsidRDefault="00DE11A9" w:rsidP="00DE5B61">
            <w:pPr>
              <w:spacing w:after="0" w:line="240" w:lineRule="auto"/>
              <w:jc w:val="both"/>
              <w:rPr>
                <w:rFonts w:ascii="Daytona" w:hAnsi="Daytona" w:cstheme="majorHAnsi"/>
                <w:sz w:val="16"/>
                <w:szCs w:val="16"/>
                <w:lang w:val="es-ES"/>
              </w:rPr>
            </w:pPr>
          </w:p>
          <w:p w14:paraId="32B807B8" w14:textId="77777777" w:rsidR="00DE11A9" w:rsidRPr="00AF470B" w:rsidRDefault="00DE11A9" w:rsidP="00DE5B61">
            <w:pPr>
              <w:spacing w:after="0" w:line="240" w:lineRule="auto"/>
              <w:jc w:val="both"/>
              <w:rPr>
                <w:rFonts w:ascii="Daytona" w:hAnsi="Daytona" w:cstheme="majorHAnsi"/>
                <w:b/>
                <w:bCs/>
                <w:sz w:val="16"/>
                <w:szCs w:val="16"/>
                <w:lang w:val="es-ES"/>
              </w:rPr>
            </w:pPr>
            <w:proofErr w:type="spellStart"/>
            <w:r w:rsidRPr="00AF470B">
              <w:rPr>
                <w:rFonts w:ascii="Daytona" w:hAnsi="Daytona" w:cstheme="majorHAnsi"/>
                <w:b/>
                <w:bCs/>
                <w:sz w:val="16"/>
                <w:szCs w:val="16"/>
                <w:lang w:val="es-ES"/>
              </w:rPr>
              <w:t>Article</w:t>
            </w:r>
            <w:proofErr w:type="spellEnd"/>
            <w:r w:rsidRPr="00AF470B">
              <w:rPr>
                <w:rFonts w:ascii="Daytona" w:hAnsi="Daytona" w:cstheme="majorHAnsi"/>
                <w:b/>
                <w:bCs/>
                <w:sz w:val="16"/>
                <w:szCs w:val="16"/>
                <w:lang w:val="es-ES"/>
              </w:rPr>
              <w:t xml:space="preserve"> 3 - </w:t>
            </w:r>
            <w:proofErr w:type="spellStart"/>
            <w:r w:rsidRPr="00AF470B">
              <w:rPr>
                <w:rFonts w:ascii="Daytona" w:hAnsi="Daytona" w:cstheme="majorHAnsi"/>
                <w:b/>
                <w:bCs/>
                <w:sz w:val="16"/>
                <w:szCs w:val="16"/>
                <w:lang w:val="es-ES"/>
              </w:rPr>
              <w:t>Nature</w:t>
            </w:r>
            <w:proofErr w:type="spellEnd"/>
            <w:r w:rsidRPr="00AF470B">
              <w:rPr>
                <w:rFonts w:ascii="Daytona" w:hAnsi="Daytona" w:cstheme="majorHAnsi"/>
                <w:b/>
                <w:bCs/>
                <w:sz w:val="16"/>
                <w:szCs w:val="16"/>
                <w:lang w:val="es-ES"/>
              </w:rPr>
              <w:t xml:space="preserve"> de la </w:t>
            </w:r>
            <w:proofErr w:type="spellStart"/>
            <w:r w:rsidRPr="00AF470B">
              <w:rPr>
                <w:rFonts w:ascii="Daytona" w:hAnsi="Daytona" w:cstheme="majorHAnsi"/>
                <w:b/>
                <w:bCs/>
                <w:sz w:val="16"/>
                <w:szCs w:val="16"/>
                <w:lang w:val="es-ES"/>
              </w:rPr>
              <w:t>mission</w:t>
            </w:r>
            <w:proofErr w:type="spellEnd"/>
            <w:r w:rsidRPr="00AF470B">
              <w:rPr>
                <w:rFonts w:ascii="Daytona" w:hAnsi="Daytona" w:cstheme="majorHAnsi"/>
                <w:b/>
                <w:bCs/>
                <w:sz w:val="16"/>
                <w:szCs w:val="16"/>
                <w:lang w:val="es-ES"/>
              </w:rPr>
              <w:t xml:space="preserve"> et </w:t>
            </w:r>
            <w:proofErr w:type="spellStart"/>
            <w:r w:rsidRPr="00AF470B">
              <w:rPr>
                <w:rFonts w:ascii="Daytona" w:hAnsi="Daytona" w:cstheme="majorHAnsi"/>
                <w:b/>
                <w:bCs/>
                <w:sz w:val="16"/>
                <w:szCs w:val="16"/>
                <w:lang w:val="es-ES"/>
              </w:rPr>
              <w:t>activités</w:t>
            </w:r>
            <w:proofErr w:type="spellEnd"/>
            <w:r w:rsidRPr="00AF470B">
              <w:rPr>
                <w:rFonts w:ascii="Daytona" w:hAnsi="Daytona" w:cstheme="majorHAnsi"/>
                <w:b/>
                <w:bCs/>
                <w:sz w:val="16"/>
                <w:szCs w:val="16"/>
                <w:lang w:val="es-ES"/>
              </w:rPr>
              <w:t xml:space="preserve"> </w:t>
            </w:r>
            <w:proofErr w:type="gramStart"/>
            <w:r w:rsidRPr="00AF470B">
              <w:rPr>
                <w:rFonts w:ascii="Daytona" w:hAnsi="Daytona" w:cstheme="majorHAnsi"/>
                <w:b/>
                <w:bCs/>
                <w:sz w:val="16"/>
                <w:szCs w:val="16"/>
                <w:lang w:val="es-ES"/>
              </w:rPr>
              <w:t>requises :</w:t>
            </w:r>
            <w:proofErr w:type="gramEnd"/>
          </w:p>
          <w:p w14:paraId="590CF9B4" w14:textId="77777777" w:rsidR="00DE11A9" w:rsidRPr="00AF470B" w:rsidRDefault="00DE11A9" w:rsidP="00DE5B61">
            <w:pPr>
              <w:spacing w:after="0" w:line="240" w:lineRule="auto"/>
              <w:jc w:val="both"/>
              <w:rPr>
                <w:rFonts w:ascii="Daytona" w:hAnsi="Daytona" w:cstheme="majorHAnsi"/>
                <w:sz w:val="16"/>
                <w:szCs w:val="16"/>
                <w:lang w:val="es-ES"/>
              </w:rPr>
            </w:pPr>
            <w:r w:rsidRPr="00AF470B">
              <w:rPr>
                <w:rFonts w:ascii="Daytona" w:hAnsi="Daytona" w:cstheme="majorHAnsi"/>
                <w:sz w:val="16"/>
                <w:szCs w:val="16"/>
                <w:lang w:val="es-ES"/>
              </w:rPr>
              <w:t xml:space="preserve">Les </w:t>
            </w:r>
            <w:proofErr w:type="spellStart"/>
            <w:r w:rsidRPr="00AF470B">
              <w:rPr>
                <w:rFonts w:ascii="Daytona" w:hAnsi="Daytona" w:cstheme="majorHAnsi"/>
                <w:sz w:val="16"/>
                <w:szCs w:val="16"/>
                <w:lang w:val="es-ES"/>
              </w:rPr>
              <w:t>experts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sélectionnés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personnes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physiques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ou</w:t>
            </w:r>
            <w:proofErr w:type="spellEnd"/>
            <w:r w:rsidRPr="00AF470B">
              <w:rPr>
                <w:rFonts w:ascii="Daytona" w:hAnsi="Daytona" w:cstheme="majorHAnsi"/>
                <w:sz w:val="16"/>
                <w:szCs w:val="16"/>
                <w:lang w:val="es-ES"/>
              </w:rPr>
              <w:t xml:space="preserve"> morales) </w:t>
            </w:r>
            <w:proofErr w:type="spellStart"/>
            <w:r w:rsidRPr="00AF470B">
              <w:rPr>
                <w:rFonts w:ascii="Daytona" w:hAnsi="Daytona" w:cstheme="majorHAnsi"/>
                <w:sz w:val="16"/>
                <w:szCs w:val="16"/>
                <w:lang w:val="es-ES"/>
              </w:rPr>
              <w:t>seront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amenés</w:t>
            </w:r>
            <w:proofErr w:type="spellEnd"/>
            <w:r w:rsidRPr="00AF470B">
              <w:rPr>
                <w:rFonts w:ascii="Daytona" w:hAnsi="Daytona" w:cstheme="majorHAnsi"/>
                <w:sz w:val="16"/>
                <w:szCs w:val="16"/>
                <w:lang w:val="es-ES"/>
              </w:rPr>
              <w:t xml:space="preserve"> à </w:t>
            </w:r>
            <w:proofErr w:type="spellStart"/>
            <w:r w:rsidRPr="00AF470B">
              <w:rPr>
                <w:rFonts w:ascii="Daytona" w:hAnsi="Daytona" w:cstheme="majorHAnsi"/>
                <w:sz w:val="16"/>
                <w:szCs w:val="16"/>
                <w:lang w:val="es-ES"/>
              </w:rPr>
              <w:t>réaliser</w:t>
            </w:r>
            <w:proofErr w:type="spellEnd"/>
            <w:r w:rsidRPr="00AF470B">
              <w:rPr>
                <w:rFonts w:ascii="Daytona" w:hAnsi="Daytona" w:cstheme="majorHAnsi"/>
                <w:sz w:val="16"/>
                <w:szCs w:val="16"/>
                <w:lang w:val="es-ES"/>
              </w:rPr>
              <w:t xml:space="preserve"> A) des </w:t>
            </w:r>
            <w:proofErr w:type="spellStart"/>
            <w:r w:rsidRPr="00AF470B">
              <w:rPr>
                <w:rFonts w:ascii="Daytona" w:hAnsi="Daytona" w:cstheme="majorHAnsi"/>
                <w:sz w:val="16"/>
                <w:szCs w:val="16"/>
                <w:lang w:val="es-ES"/>
              </w:rPr>
              <w:t>activités</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conseil</w:t>
            </w:r>
            <w:proofErr w:type="spellEnd"/>
            <w:r w:rsidRPr="00AF470B">
              <w:rPr>
                <w:rFonts w:ascii="Daytona" w:hAnsi="Daytona" w:cstheme="majorHAnsi"/>
                <w:sz w:val="16"/>
                <w:szCs w:val="16"/>
                <w:lang w:val="es-ES"/>
              </w:rPr>
              <w:t xml:space="preserve"> et B) </w:t>
            </w:r>
            <w:proofErr w:type="spellStart"/>
            <w:r w:rsidRPr="00AF470B">
              <w:rPr>
                <w:rFonts w:ascii="Daytona" w:hAnsi="Daytona" w:cstheme="majorHAnsi"/>
                <w:sz w:val="16"/>
                <w:szCs w:val="16"/>
                <w:lang w:val="es-ES"/>
              </w:rPr>
              <w:t>d'accompagnement</w:t>
            </w:r>
            <w:proofErr w:type="spellEnd"/>
            <w:r w:rsidRPr="00AF470B">
              <w:rPr>
                <w:rFonts w:ascii="Daytona" w:hAnsi="Daytona" w:cstheme="majorHAnsi"/>
                <w:sz w:val="16"/>
                <w:szCs w:val="16"/>
                <w:lang w:val="es-ES"/>
              </w:rPr>
              <w:t xml:space="preserve"> des </w:t>
            </w:r>
            <w:proofErr w:type="spellStart"/>
            <w:r w:rsidRPr="00AF470B">
              <w:rPr>
                <w:rFonts w:ascii="Daytona" w:hAnsi="Daytona" w:cstheme="majorHAnsi"/>
                <w:sz w:val="16"/>
                <w:szCs w:val="16"/>
                <w:lang w:val="es-ES"/>
              </w:rPr>
              <w:t>entreprises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sélectionnées</w:t>
            </w:r>
            <w:proofErr w:type="spellEnd"/>
            <w:r w:rsidRPr="00AF470B">
              <w:rPr>
                <w:rFonts w:ascii="Daytona" w:hAnsi="Daytona" w:cstheme="majorHAnsi"/>
                <w:sz w:val="16"/>
                <w:szCs w:val="16"/>
                <w:lang w:val="es-ES"/>
              </w:rPr>
              <w:t xml:space="preserve"> sur la base </w:t>
            </w:r>
            <w:proofErr w:type="spellStart"/>
            <w:r w:rsidRPr="00AF470B">
              <w:rPr>
                <w:rFonts w:ascii="Daytona" w:hAnsi="Daytona" w:cstheme="majorHAnsi"/>
                <w:sz w:val="16"/>
                <w:szCs w:val="16"/>
                <w:lang w:val="es-ES"/>
              </w:rPr>
              <w:t>d'une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procédure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spécifique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visant</w:t>
            </w:r>
            <w:proofErr w:type="spellEnd"/>
            <w:r w:rsidRPr="00AF470B">
              <w:rPr>
                <w:rFonts w:ascii="Daytona" w:hAnsi="Daytona" w:cstheme="majorHAnsi"/>
                <w:sz w:val="16"/>
                <w:szCs w:val="16"/>
                <w:lang w:val="es-ES"/>
              </w:rPr>
              <w:t xml:space="preserve"> à </w:t>
            </w:r>
            <w:proofErr w:type="spellStart"/>
            <w:r w:rsidRPr="00AF470B">
              <w:rPr>
                <w:rFonts w:ascii="Daytona" w:hAnsi="Daytona" w:cstheme="majorHAnsi"/>
                <w:sz w:val="16"/>
                <w:szCs w:val="16"/>
                <w:lang w:val="es-ES"/>
              </w:rPr>
              <w:t>identifier</w:t>
            </w:r>
            <w:proofErr w:type="spellEnd"/>
            <w:r w:rsidRPr="00AF470B">
              <w:rPr>
                <w:rFonts w:ascii="Daytona" w:hAnsi="Daytona" w:cstheme="majorHAnsi"/>
                <w:sz w:val="16"/>
                <w:szCs w:val="16"/>
                <w:lang w:val="es-ES"/>
              </w:rPr>
              <w:t xml:space="preserve"> des </w:t>
            </w:r>
            <w:proofErr w:type="spellStart"/>
            <w:r w:rsidRPr="00AF470B">
              <w:rPr>
                <w:rFonts w:ascii="Daytona" w:hAnsi="Daytona" w:cstheme="majorHAnsi"/>
                <w:sz w:val="16"/>
                <w:szCs w:val="16"/>
                <w:lang w:val="es-ES"/>
              </w:rPr>
              <w:t>stratégies</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collaboration</w:t>
            </w:r>
            <w:proofErr w:type="spellEnd"/>
            <w:r w:rsidRPr="00AF470B">
              <w:rPr>
                <w:rFonts w:ascii="Daytona" w:hAnsi="Daytona" w:cstheme="majorHAnsi"/>
                <w:sz w:val="16"/>
                <w:szCs w:val="16"/>
                <w:lang w:val="es-ES"/>
              </w:rPr>
              <w:t xml:space="preserve"> et de </w:t>
            </w:r>
            <w:proofErr w:type="spellStart"/>
            <w:r w:rsidRPr="00AF470B">
              <w:rPr>
                <w:rFonts w:ascii="Daytona" w:hAnsi="Daytona" w:cstheme="majorHAnsi"/>
                <w:sz w:val="16"/>
                <w:szCs w:val="16"/>
                <w:lang w:val="es-ES"/>
              </w:rPr>
              <w:t>coopération</w:t>
            </w:r>
            <w:proofErr w:type="spellEnd"/>
            <w:r w:rsidRPr="00AF470B">
              <w:rPr>
                <w:rFonts w:ascii="Daytona" w:hAnsi="Daytona" w:cstheme="majorHAnsi"/>
                <w:sz w:val="16"/>
                <w:szCs w:val="16"/>
                <w:lang w:val="es-ES"/>
              </w:rPr>
              <w:t xml:space="preserve">, des </w:t>
            </w:r>
            <w:proofErr w:type="spellStart"/>
            <w:r w:rsidRPr="00AF470B">
              <w:rPr>
                <w:rFonts w:ascii="Daytona" w:hAnsi="Daytona" w:cstheme="majorHAnsi"/>
                <w:sz w:val="16"/>
                <w:szCs w:val="16"/>
                <w:lang w:val="es-ES"/>
              </w:rPr>
              <w:t>stratégies</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développement</w:t>
            </w:r>
            <w:proofErr w:type="spellEnd"/>
            <w:r w:rsidRPr="00AF470B">
              <w:rPr>
                <w:rFonts w:ascii="Daytona" w:hAnsi="Daytona" w:cstheme="majorHAnsi"/>
                <w:sz w:val="16"/>
                <w:szCs w:val="16"/>
                <w:lang w:val="es-ES"/>
              </w:rPr>
              <w:t xml:space="preserve"> durable et de </w:t>
            </w:r>
            <w:proofErr w:type="spellStart"/>
            <w:r w:rsidRPr="00AF470B">
              <w:rPr>
                <w:rFonts w:ascii="Daytona" w:hAnsi="Daytona" w:cstheme="majorHAnsi"/>
                <w:sz w:val="16"/>
                <w:szCs w:val="16"/>
                <w:lang w:val="es-ES"/>
              </w:rPr>
              <w:t>développement</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services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numériques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visant</w:t>
            </w:r>
            <w:proofErr w:type="spellEnd"/>
            <w:r w:rsidRPr="00AF470B">
              <w:rPr>
                <w:rFonts w:ascii="Daytona" w:hAnsi="Daytona" w:cstheme="majorHAnsi"/>
                <w:sz w:val="16"/>
                <w:szCs w:val="16"/>
                <w:lang w:val="es-ES"/>
              </w:rPr>
              <w:t xml:space="preserve"> à </w:t>
            </w:r>
            <w:proofErr w:type="spellStart"/>
            <w:r w:rsidRPr="00AF470B">
              <w:rPr>
                <w:rFonts w:ascii="Daytona" w:hAnsi="Daytona" w:cstheme="majorHAnsi"/>
                <w:sz w:val="16"/>
                <w:szCs w:val="16"/>
                <w:lang w:val="es-ES"/>
              </w:rPr>
              <w:t>encourager</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l'élaboration</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plans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d'affaires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transfrontaliers</w:t>
            </w:r>
            <w:proofErr w:type="spellEnd"/>
            <w:r w:rsidRPr="00AF470B">
              <w:rPr>
                <w:rFonts w:ascii="Daytona" w:hAnsi="Daytona" w:cstheme="majorHAnsi"/>
                <w:sz w:val="16"/>
                <w:szCs w:val="16"/>
                <w:lang w:val="es-ES"/>
              </w:rPr>
              <w:t xml:space="preserve"> et </w:t>
            </w:r>
            <w:proofErr w:type="spellStart"/>
            <w:r w:rsidRPr="00AF470B">
              <w:rPr>
                <w:rFonts w:ascii="Daytona" w:hAnsi="Daytona" w:cstheme="majorHAnsi"/>
                <w:sz w:val="16"/>
                <w:szCs w:val="16"/>
                <w:lang w:val="es-ES"/>
              </w:rPr>
              <w:t>leur</w:t>
            </w:r>
            <w:proofErr w:type="spellEnd"/>
            <w:r w:rsidRPr="00AF470B">
              <w:rPr>
                <w:rFonts w:ascii="Daytona" w:hAnsi="Daytona" w:cstheme="majorHAnsi"/>
                <w:sz w:val="16"/>
                <w:szCs w:val="16"/>
                <w:lang w:val="es-ES"/>
              </w:rPr>
              <w:t xml:space="preserve"> mise en </w:t>
            </w:r>
            <w:proofErr w:type="spellStart"/>
            <w:r w:rsidRPr="00AF470B">
              <w:rPr>
                <w:rFonts w:ascii="Daytona" w:hAnsi="Daytona" w:cstheme="majorHAnsi"/>
                <w:sz w:val="16"/>
                <w:szCs w:val="16"/>
                <w:lang w:val="es-ES"/>
              </w:rPr>
              <w:t>œuvre</w:t>
            </w:r>
            <w:proofErr w:type="spellEnd"/>
            <w:r w:rsidRPr="00AF470B">
              <w:rPr>
                <w:rFonts w:ascii="Daytona" w:hAnsi="Daytona" w:cstheme="majorHAnsi"/>
                <w:sz w:val="16"/>
                <w:szCs w:val="16"/>
                <w:lang w:val="es-ES"/>
              </w:rPr>
              <w:t>.</w:t>
            </w:r>
          </w:p>
          <w:p w14:paraId="61D462C1" w14:textId="77777777" w:rsidR="00DE11A9" w:rsidRPr="00AF470B" w:rsidRDefault="00DE11A9" w:rsidP="00DE5B61">
            <w:pPr>
              <w:spacing w:after="0" w:line="240" w:lineRule="auto"/>
              <w:jc w:val="both"/>
              <w:rPr>
                <w:rFonts w:ascii="Daytona" w:hAnsi="Daytona" w:cstheme="majorHAnsi"/>
                <w:sz w:val="16"/>
                <w:szCs w:val="16"/>
                <w:lang w:val="es-ES"/>
              </w:rPr>
            </w:pPr>
          </w:p>
          <w:p w14:paraId="2BDD6353" w14:textId="77777777" w:rsidR="00DE11A9" w:rsidRPr="00184FFF" w:rsidRDefault="00DE11A9" w:rsidP="00DE5B61">
            <w:pPr>
              <w:spacing w:after="0" w:line="240" w:lineRule="auto"/>
              <w:jc w:val="both"/>
              <w:rPr>
                <w:rFonts w:ascii="Daytona" w:hAnsi="Daytona" w:cstheme="majorHAnsi"/>
                <w:sz w:val="16"/>
                <w:szCs w:val="16"/>
              </w:rPr>
            </w:pPr>
            <w:proofErr w:type="spellStart"/>
            <w:r w:rsidRPr="00184FFF">
              <w:rPr>
                <w:rFonts w:ascii="Daytona" w:hAnsi="Daytona" w:cstheme="majorHAnsi"/>
                <w:sz w:val="16"/>
                <w:szCs w:val="16"/>
              </w:rPr>
              <w:t>Concrètement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les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types</w:t>
            </w:r>
            <w:proofErr w:type="spellEnd"/>
            <w:r w:rsidRPr="00184FFF">
              <w:rPr>
                <w:rFonts w:ascii="Daytona" w:hAnsi="Daytona" w:cstheme="majorHAnsi"/>
                <w:sz w:val="16"/>
                <w:szCs w:val="16"/>
              </w:rPr>
              <w:t xml:space="preserve"> de </w:t>
            </w:r>
            <w:proofErr w:type="spellStart"/>
            <w:r w:rsidRPr="00184FFF">
              <w:rPr>
                <w:rFonts w:ascii="Daytona" w:hAnsi="Daytona" w:cstheme="majorHAnsi"/>
                <w:sz w:val="16"/>
                <w:szCs w:val="16"/>
              </w:rPr>
              <w:t>conseil</w:t>
            </w:r>
            <w:proofErr w:type="spellEnd"/>
            <w:r w:rsidRPr="00184FFF">
              <w:rPr>
                <w:rFonts w:ascii="Daytona" w:hAnsi="Daytona" w:cstheme="majorHAnsi"/>
                <w:sz w:val="16"/>
                <w:szCs w:val="16"/>
              </w:rPr>
              <w:t xml:space="preserve"> (A) </w:t>
            </w:r>
            <w:proofErr w:type="spellStart"/>
            <w:r w:rsidRPr="00184FFF">
              <w:rPr>
                <w:rFonts w:ascii="Daytona" w:hAnsi="Daytona" w:cstheme="majorHAnsi"/>
                <w:sz w:val="16"/>
                <w:szCs w:val="16"/>
              </w:rPr>
              <w:t>sont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déterminés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comme</w:t>
            </w:r>
            <w:proofErr w:type="spellEnd"/>
            <w:r w:rsidRPr="00184FFF">
              <w:rPr>
                <w:rFonts w:ascii="Daytona" w:hAnsi="Daytona" w:cstheme="majorHAnsi"/>
                <w:sz w:val="16"/>
                <w:szCs w:val="16"/>
              </w:rPr>
              <w:t xml:space="preserve"> </w:t>
            </w:r>
            <w:proofErr w:type="spellStart"/>
            <w:proofErr w:type="gramStart"/>
            <w:r w:rsidRPr="00184FFF">
              <w:rPr>
                <w:rFonts w:ascii="Daytona" w:hAnsi="Daytona" w:cstheme="majorHAnsi"/>
                <w:sz w:val="16"/>
                <w:szCs w:val="16"/>
              </w:rPr>
              <w:t>suit</w:t>
            </w:r>
            <w:proofErr w:type="spellEnd"/>
            <w:r w:rsidRPr="00184FFF">
              <w:rPr>
                <w:rFonts w:ascii="Daytona" w:hAnsi="Daytona" w:cstheme="majorHAnsi"/>
                <w:sz w:val="16"/>
                <w:szCs w:val="16"/>
              </w:rPr>
              <w:t xml:space="preserve"> :</w:t>
            </w:r>
            <w:proofErr w:type="gramEnd"/>
          </w:p>
          <w:p w14:paraId="67383F7E" w14:textId="77777777" w:rsidR="00DE11A9" w:rsidRPr="00184FFF" w:rsidRDefault="00DE11A9" w:rsidP="00DE5B61">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conseil en stratégie d'entreprise</w:t>
            </w:r>
          </w:p>
          <w:p w14:paraId="73E8A487" w14:textId="77777777" w:rsidR="00DE11A9" w:rsidRPr="00184FFF" w:rsidRDefault="00DE11A9" w:rsidP="00DE5B61">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conseil pour l'internationalisation de l'entreprise</w:t>
            </w:r>
          </w:p>
          <w:p w14:paraId="3EFCD47E" w14:textId="77777777" w:rsidR="00DE11A9" w:rsidRPr="00184FFF" w:rsidRDefault="00DE11A9" w:rsidP="00DE5B61">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conseil juridique en matière corporative et commerciale</w:t>
            </w:r>
          </w:p>
          <w:p w14:paraId="0470AC96" w14:textId="77777777" w:rsidR="00DE11A9" w:rsidRPr="00184FFF" w:rsidRDefault="00DE11A9" w:rsidP="00DE5B61">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conseil en marketing et communication</w:t>
            </w:r>
          </w:p>
          <w:p w14:paraId="71999C8E" w14:textId="77777777" w:rsidR="00DE11A9" w:rsidRPr="00184FFF" w:rsidRDefault="00DE11A9" w:rsidP="00DE5B61">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conseil en organisation et réseau d'entreprise</w:t>
            </w:r>
          </w:p>
          <w:p w14:paraId="2D17D7EB" w14:textId="77777777" w:rsidR="00DE11A9" w:rsidRPr="00184FFF" w:rsidRDefault="00DE11A9" w:rsidP="00DE5B61">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conseil en numérisation et informatique</w:t>
            </w:r>
          </w:p>
          <w:p w14:paraId="06C30E3E" w14:textId="77777777" w:rsidR="00DE11A9" w:rsidRPr="00184FFF" w:rsidRDefault="00DE11A9" w:rsidP="00DE5B61">
            <w:pPr>
              <w:numPr>
                <w:ilvl w:val="0"/>
                <w:numId w:val="2"/>
              </w:numPr>
              <w:spacing w:after="0" w:line="240" w:lineRule="auto"/>
              <w:contextualSpacing/>
              <w:jc w:val="both"/>
              <w:rPr>
                <w:rFonts w:ascii="Daytona" w:hAnsi="Daytona" w:cstheme="majorHAnsi"/>
                <w:caps/>
                <w:sz w:val="16"/>
                <w:szCs w:val="16"/>
              </w:rPr>
            </w:pPr>
            <w:r w:rsidRPr="00184FFF">
              <w:rPr>
                <w:rFonts w:ascii="Daytona" w:hAnsi="Daytona" w:cstheme="majorHAnsi"/>
                <w:caps/>
                <w:sz w:val="16"/>
                <w:szCs w:val="16"/>
              </w:rPr>
              <w:t>conseil fiscal, fiscal et comptable (conseil administratif)</w:t>
            </w:r>
          </w:p>
          <w:p w14:paraId="04061906" w14:textId="77777777" w:rsidR="00DE11A9" w:rsidRPr="00184FFF" w:rsidRDefault="00DE11A9" w:rsidP="00DE5B61">
            <w:pPr>
              <w:pStyle w:val="Paragrafoelenco"/>
              <w:numPr>
                <w:ilvl w:val="0"/>
                <w:numId w:val="2"/>
              </w:numPr>
              <w:spacing w:after="0" w:line="240" w:lineRule="auto"/>
              <w:jc w:val="both"/>
              <w:rPr>
                <w:rFonts w:ascii="Daytona" w:hAnsi="Daytona" w:cstheme="majorHAnsi"/>
                <w:caps/>
                <w:sz w:val="16"/>
                <w:szCs w:val="16"/>
              </w:rPr>
            </w:pPr>
            <w:r w:rsidRPr="00184FFF">
              <w:rPr>
                <w:rFonts w:ascii="Daytona" w:hAnsi="Daytona" w:cstheme="majorHAnsi"/>
                <w:caps/>
                <w:sz w:val="16"/>
                <w:szCs w:val="16"/>
              </w:rPr>
              <w:t>Conseil financier</w:t>
            </w:r>
          </w:p>
          <w:p w14:paraId="78FAAD01" w14:textId="77777777" w:rsidR="00DE11A9" w:rsidRPr="00184FFF" w:rsidRDefault="00DE11A9" w:rsidP="00DE5B61">
            <w:pPr>
              <w:pStyle w:val="Paragrafoelenco"/>
              <w:numPr>
                <w:ilvl w:val="0"/>
                <w:numId w:val="2"/>
              </w:numPr>
              <w:spacing w:after="0" w:line="240" w:lineRule="auto"/>
              <w:jc w:val="both"/>
              <w:rPr>
                <w:rFonts w:ascii="Daytona" w:hAnsi="Daytona" w:cstheme="majorHAnsi"/>
                <w:caps/>
                <w:sz w:val="16"/>
                <w:szCs w:val="16"/>
              </w:rPr>
            </w:pPr>
            <w:r w:rsidRPr="00184FFF">
              <w:rPr>
                <w:rFonts w:ascii="Daytona" w:hAnsi="Daytona" w:cstheme="majorHAnsi"/>
                <w:caps/>
                <w:sz w:val="16"/>
                <w:szCs w:val="16"/>
              </w:rPr>
              <w:t>conseil en propriété industrielle et intellectuelle</w:t>
            </w:r>
          </w:p>
          <w:p w14:paraId="43CBF78C" w14:textId="77777777" w:rsidR="00DE11A9" w:rsidRPr="00184FFF" w:rsidRDefault="00DE11A9" w:rsidP="00DE5B61">
            <w:pPr>
              <w:pStyle w:val="Paragrafoelenco"/>
              <w:numPr>
                <w:ilvl w:val="0"/>
                <w:numId w:val="2"/>
              </w:numPr>
              <w:spacing w:after="0" w:line="240" w:lineRule="auto"/>
              <w:jc w:val="both"/>
              <w:rPr>
                <w:rFonts w:ascii="Daytona" w:hAnsi="Daytona" w:cstheme="majorHAnsi"/>
                <w:caps/>
                <w:sz w:val="16"/>
                <w:szCs w:val="16"/>
              </w:rPr>
            </w:pPr>
            <w:r w:rsidRPr="00184FFF">
              <w:rPr>
                <w:rFonts w:ascii="Daytona" w:hAnsi="Daytona" w:cstheme="majorHAnsi"/>
                <w:caps/>
                <w:sz w:val="16"/>
                <w:szCs w:val="16"/>
              </w:rPr>
              <w:t>conseil en gestion du personnel</w:t>
            </w:r>
          </w:p>
          <w:p w14:paraId="02E49D31" w14:textId="77777777" w:rsidR="00DE11A9" w:rsidRPr="00184FFF" w:rsidRDefault="00DE11A9" w:rsidP="00DE5B61">
            <w:pPr>
              <w:pStyle w:val="Paragrafoelenco"/>
              <w:numPr>
                <w:ilvl w:val="0"/>
                <w:numId w:val="2"/>
              </w:numPr>
              <w:spacing w:after="0" w:line="240" w:lineRule="auto"/>
              <w:jc w:val="both"/>
              <w:rPr>
                <w:rFonts w:ascii="Daytona" w:hAnsi="Daytona" w:cstheme="majorHAnsi"/>
                <w:caps/>
                <w:sz w:val="16"/>
                <w:szCs w:val="16"/>
              </w:rPr>
            </w:pPr>
            <w:r w:rsidRPr="00184FFF">
              <w:rPr>
                <w:rFonts w:ascii="Daytona" w:hAnsi="Daytona" w:cstheme="majorHAnsi"/>
                <w:caps/>
                <w:sz w:val="16"/>
                <w:szCs w:val="16"/>
              </w:rPr>
              <w:t>conseil technique dans les domaines d'activité des entreprises participant au projet</w:t>
            </w:r>
          </w:p>
          <w:p w14:paraId="176F006C" w14:textId="77777777" w:rsidR="00DE11A9" w:rsidRPr="00184FFF" w:rsidRDefault="00DE11A9" w:rsidP="00DE5B61">
            <w:pPr>
              <w:spacing w:after="0" w:line="240" w:lineRule="auto"/>
              <w:contextualSpacing/>
              <w:jc w:val="both"/>
              <w:rPr>
                <w:rFonts w:ascii="Daytona" w:hAnsi="Daytona" w:cstheme="majorHAnsi"/>
                <w:sz w:val="16"/>
                <w:szCs w:val="16"/>
              </w:rPr>
            </w:pPr>
          </w:p>
          <w:p w14:paraId="186FFBBE" w14:textId="77777777" w:rsidR="00DE11A9" w:rsidRPr="00AF470B" w:rsidRDefault="00DE11A9" w:rsidP="00DE5B61">
            <w:pPr>
              <w:spacing w:after="0" w:line="240" w:lineRule="auto"/>
              <w:contextualSpacing/>
              <w:jc w:val="both"/>
              <w:rPr>
                <w:rFonts w:ascii="Daytona" w:hAnsi="Daytona" w:cstheme="majorHAnsi"/>
                <w:sz w:val="16"/>
                <w:szCs w:val="16"/>
                <w:lang w:val="en-US"/>
              </w:rPr>
            </w:pPr>
            <w:proofErr w:type="spellStart"/>
            <w:r w:rsidRPr="00AF470B">
              <w:rPr>
                <w:rFonts w:ascii="Daytona" w:hAnsi="Daytona" w:cstheme="majorHAnsi"/>
                <w:sz w:val="16"/>
                <w:szCs w:val="16"/>
                <w:lang w:val="en-US"/>
              </w:rPr>
              <w:t>Concrètement</w:t>
            </w:r>
            <w:proofErr w:type="spellEnd"/>
            <w:r w:rsidRPr="00AF470B">
              <w:rPr>
                <w:rFonts w:ascii="Daytona" w:hAnsi="Daytona" w:cstheme="majorHAnsi"/>
                <w:sz w:val="16"/>
                <w:szCs w:val="16"/>
                <w:lang w:val="en-US"/>
              </w:rPr>
              <w:t xml:space="preserve">, les types </w:t>
            </w:r>
            <w:proofErr w:type="spellStart"/>
            <w:r w:rsidRPr="00AF470B">
              <w:rPr>
                <w:rFonts w:ascii="Daytona" w:hAnsi="Daytona" w:cstheme="majorHAnsi"/>
                <w:sz w:val="16"/>
                <w:szCs w:val="16"/>
                <w:lang w:val="en-US"/>
              </w:rPr>
              <w:t>d'activités</w:t>
            </w:r>
            <w:proofErr w:type="spellEnd"/>
            <w:r w:rsidRPr="00AF470B">
              <w:rPr>
                <w:rFonts w:ascii="Daytona" w:hAnsi="Daytona" w:cstheme="majorHAnsi"/>
                <w:sz w:val="16"/>
                <w:szCs w:val="16"/>
                <w:lang w:val="en-US"/>
              </w:rPr>
              <w:t xml:space="preserve"> de </w:t>
            </w:r>
            <w:proofErr w:type="spellStart"/>
            <w:r w:rsidRPr="00AF470B">
              <w:rPr>
                <w:rFonts w:ascii="Daytona" w:hAnsi="Daytona" w:cstheme="majorHAnsi"/>
                <w:sz w:val="16"/>
                <w:szCs w:val="16"/>
                <w:lang w:val="en-US"/>
              </w:rPr>
              <w:t>soutien</w:t>
            </w:r>
            <w:proofErr w:type="spellEnd"/>
            <w:r w:rsidRPr="00AF470B">
              <w:rPr>
                <w:rFonts w:ascii="Daytona" w:hAnsi="Daytona" w:cstheme="majorHAnsi"/>
                <w:sz w:val="16"/>
                <w:szCs w:val="16"/>
                <w:lang w:val="en-US"/>
              </w:rPr>
              <w:t xml:space="preserve"> (B) aux </w:t>
            </w:r>
            <w:proofErr w:type="spellStart"/>
            <w:r w:rsidRPr="00AF470B">
              <w:rPr>
                <w:rFonts w:ascii="Daytona" w:hAnsi="Daytona" w:cstheme="majorHAnsi"/>
                <w:sz w:val="16"/>
                <w:szCs w:val="16"/>
                <w:lang w:val="en-US"/>
              </w:rPr>
              <w:t>groupes</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d'entreprises</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transfrontaliers</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sont</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déterminés</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comme</w:t>
            </w:r>
            <w:proofErr w:type="spellEnd"/>
            <w:r w:rsidRPr="00AF470B">
              <w:rPr>
                <w:rFonts w:ascii="Daytona" w:hAnsi="Daytona" w:cstheme="majorHAnsi"/>
                <w:sz w:val="16"/>
                <w:szCs w:val="16"/>
                <w:lang w:val="en-US"/>
              </w:rPr>
              <w:t xml:space="preserve"> </w:t>
            </w:r>
            <w:proofErr w:type="gramStart"/>
            <w:r w:rsidRPr="00AF470B">
              <w:rPr>
                <w:rFonts w:ascii="Daytona" w:hAnsi="Daytona" w:cstheme="majorHAnsi"/>
                <w:sz w:val="16"/>
                <w:szCs w:val="16"/>
                <w:lang w:val="en-US"/>
              </w:rPr>
              <w:t>suit :</w:t>
            </w:r>
            <w:proofErr w:type="gramEnd"/>
          </w:p>
          <w:p w14:paraId="1B195D9A" w14:textId="77777777" w:rsidR="00DE11A9" w:rsidRPr="00184FFF" w:rsidRDefault="00DE11A9" w:rsidP="00DE5B61">
            <w:pPr>
              <w:pStyle w:val="Paragrafoelenco"/>
              <w:numPr>
                <w:ilvl w:val="0"/>
                <w:numId w:val="3"/>
              </w:numPr>
              <w:spacing w:after="0" w:line="240" w:lineRule="auto"/>
              <w:jc w:val="both"/>
              <w:rPr>
                <w:rFonts w:ascii="Daytona" w:hAnsi="Daytona" w:cstheme="majorHAnsi"/>
                <w:caps/>
                <w:sz w:val="16"/>
                <w:szCs w:val="16"/>
              </w:rPr>
            </w:pPr>
            <w:r w:rsidRPr="00184FFF">
              <w:rPr>
                <w:rFonts w:ascii="Daytona" w:hAnsi="Daytona" w:cstheme="majorHAnsi"/>
                <w:caps/>
                <w:sz w:val="16"/>
                <w:szCs w:val="16"/>
              </w:rPr>
              <w:t>Elaboration de business plans transfrontaliers</w:t>
            </w:r>
          </w:p>
          <w:p w14:paraId="37288B8D" w14:textId="77777777" w:rsidR="00DE11A9" w:rsidRPr="00AF470B" w:rsidRDefault="00DE11A9" w:rsidP="00DE5B61">
            <w:pPr>
              <w:pStyle w:val="Paragrafoelenco"/>
              <w:numPr>
                <w:ilvl w:val="0"/>
                <w:numId w:val="3"/>
              </w:numPr>
              <w:spacing w:after="0" w:line="240" w:lineRule="auto"/>
              <w:jc w:val="both"/>
              <w:rPr>
                <w:rFonts w:ascii="Daytona" w:hAnsi="Daytona" w:cstheme="majorHAnsi"/>
                <w:caps/>
                <w:sz w:val="16"/>
                <w:szCs w:val="16"/>
                <w:lang w:val="es-ES"/>
              </w:rPr>
            </w:pPr>
            <w:r w:rsidRPr="00AF470B">
              <w:rPr>
                <w:rFonts w:ascii="Daytona" w:hAnsi="Daytona" w:cstheme="majorHAnsi"/>
                <w:caps/>
                <w:sz w:val="16"/>
                <w:szCs w:val="16"/>
                <w:lang w:val="es-ES"/>
              </w:rPr>
              <w:t>Services d'assistance et de conseil pour la mise en œuvre du plan d'affaires transfrontalier</w:t>
            </w:r>
          </w:p>
          <w:p w14:paraId="297E7950" w14:textId="77777777" w:rsidR="00DE11A9" w:rsidRPr="00184FFF" w:rsidRDefault="00DE11A9" w:rsidP="00DE5B61">
            <w:pPr>
              <w:pStyle w:val="Paragrafoelenco"/>
              <w:numPr>
                <w:ilvl w:val="0"/>
                <w:numId w:val="3"/>
              </w:numPr>
              <w:spacing w:after="0" w:line="240" w:lineRule="auto"/>
              <w:jc w:val="both"/>
              <w:rPr>
                <w:rFonts w:ascii="Daytona" w:hAnsi="Daytona" w:cstheme="majorHAnsi"/>
                <w:caps/>
                <w:sz w:val="16"/>
                <w:szCs w:val="16"/>
              </w:rPr>
            </w:pPr>
            <w:r w:rsidRPr="00184FFF">
              <w:rPr>
                <w:rFonts w:ascii="Daytona" w:hAnsi="Daytona" w:cstheme="majorHAnsi"/>
                <w:caps/>
                <w:sz w:val="16"/>
                <w:szCs w:val="16"/>
              </w:rPr>
              <w:t>Formation destinée aux entrepreneurs et aux entreprises</w:t>
            </w:r>
          </w:p>
          <w:p w14:paraId="7400CAC6" w14:textId="77777777" w:rsidR="00DE11A9" w:rsidRPr="00184FFF" w:rsidRDefault="00DE11A9" w:rsidP="00DE5B61">
            <w:pPr>
              <w:spacing w:after="0" w:line="240" w:lineRule="auto"/>
              <w:jc w:val="both"/>
              <w:rPr>
                <w:rFonts w:ascii="Daytona" w:hAnsi="Daytona" w:cstheme="majorHAnsi"/>
                <w:sz w:val="16"/>
                <w:szCs w:val="16"/>
              </w:rPr>
            </w:pPr>
          </w:p>
          <w:p w14:paraId="5D701087" w14:textId="77777777" w:rsidR="00DE11A9" w:rsidRPr="00184FFF" w:rsidRDefault="00DE11A9" w:rsidP="00DE5B61">
            <w:pPr>
              <w:spacing w:after="0" w:line="240" w:lineRule="auto"/>
              <w:jc w:val="both"/>
              <w:rPr>
                <w:rFonts w:ascii="Daytona" w:hAnsi="Daytona" w:cstheme="majorHAnsi"/>
                <w:sz w:val="16"/>
                <w:szCs w:val="16"/>
              </w:rPr>
            </w:pPr>
            <w:proofErr w:type="spellStart"/>
            <w:r w:rsidRPr="00184FFF">
              <w:rPr>
                <w:rFonts w:ascii="Daytona" w:hAnsi="Daytona" w:cstheme="majorHAnsi"/>
                <w:sz w:val="16"/>
                <w:szCs w:val="16"/>
              </w:rPr>
              <w:t>Les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sujets</w:t>
            </w:r>
            <w:proofErr w:type="spellEnd"/>
            <w:r w:rsidRPr="00184FFF">
              <w:rPr>
                <w:rFonts w:ascii="Daytona" w:hAnsi="Daytona" w:cstheme="majorHAnsi"/>
                <w:sz w:val="16"/>
                <w:szCs w:val="16"/>
              </w:rPr>
              <w:t xml:space="preserve"> qui </w:t>
            </w:r>
            <w:proofErr w:type="spellStart"/>
            <w:r w:rsidRPr="00184FFF">
              <w:rPr>
                <w:rFonts w:ascii="Daytona" w:hAnsi="Daytona" w:cstheme="majorHAnsi"/>
                <w:sz w:val="16"/>
                <w:szCs w:val="16"/>
              </w:rPr>
              <w:t>postulent</w:t>
            </w:r>
            <w:proofErr w:type="spellEnd"/>
            <w:r w:rsidRPr="00184FFF">
              <w:rPr>
                <w:rFonts w:ascii="Daytona" w:hAnsi="Daytona" w:cstheme="majorHAnsi"/>
                <w:sz w:val="16"/>
                <w:szCs w:val="16"/>
              </w:rPr>
              <w:t xml:space="preserve"> pour le </w:t>
            </w:r>
            <w:proofErr w:type="spellStart"/>
            <w:r w:rsidRPr="00184FFF">
              <w:rPr>
                <w:rFonts w:ascii="Daytona" w:hAnsi="Daytona" w:cstheme="majorHAnsi"/>
                <w:sz w:val="16"/>
                <w:szCs w:val="16"/>
              </w:rPr>
              <w:t>rôle</w:t>
            </w:r>
            <w:proofErr w:type="spellEnd"/>
            <w:r w:rsidRPr="00184FFF">
              <w:rPr>
                <w:rFonts w:ascii="Daytona" w:hAnsi="Daytona" w:cstheme="majorHAnsi"/>
                <w:sz w:val="16"/>
                <w:szCs w:val="16"/>
              </w:rPr>
              <w:t xml:space="preserve"> d</w:t>
            </w:r>
            <w:proofErr w:type="gramStart"/>
            <w:r w:rsidRPr="00184FFF">
              <w:rPr>
                <w:rFonts w:ascii="Daytona" w:hAnsi="Daytona" w:cstheme="majorHAnsi"/>
                <w:sz w:val="16"/>
                <w:szCs w:val="16"/>
              </w:rPr>
              <w:t xml:space="preserve">'« </w:t>
            </w:r>
            <w:proofErr w:type="spellStart"/>
            <w:r w:rsidRPr="00184FFF">
              <w:rPr>
                <w:rFonts w:ascii="Daytona" w:hAnsi="Daytona" w:cstheme="majorHAnsi"/>
                <w:sz w:val="16"/>
                <w:szCs w:val="16"/>
              </w:rPr>
              <w:t>experts</w:t>
            </w:r>
            <w:proofErr w:type="spellEnd"/>
            <w:proofErr w:type="gramEnd"/>
            <w:r w:rsidRPr="00184FFF">
              <w:rPr>
                <w:rFonts w:ascii="Daytona" w:hAnsi="Daytona" w:cstheme="majorHAnsi"/>
                <w:sz w:val="16"/>
                <w:szCs w:val="16"/>
              </w:rPr>
              <w:t xml:space="preserve"> », </w:t>
            </w:r>
            <w:proofErr w:type="spellStart"/>
            <w:r w:rsidRPr="00184FFF">
              <w:rPr>
                <w:rFonts w:ascii="Daytona" w:hAnsi="Daytona" w:cstheme="majorHAnsi"/>
                <w:sz w:val="16"/>
                <w:szCs w:val="16"/>
              </w:rPr>
              <w:t>dans</w:t>
            </w:r>
            <w:proofErr w:type="spellEnd"/>
            <w:r w:rsidRPr="00184FFF">
              <w:rPr>
                <w:rFonts w:ascii="Daytona" w:hAnsi="Daytona" w:cstheme="majorHAnsi"/>
                <w:sz w:val="16"/>
                <w:szCs w:val="16"/>
              </w:rPr>
              <w:t xml:space="preserve"> le </w:t>
            </w:r>
            <w:proofErr w:type="spellStart"/>
            <w:r w:rsidRPr="00184FFF">
              <w:rPr>
                <w:rFonts w:ascii="Daytona" w:hAnsi="Daytona" w:cstheme="majorHAnsi"/>
                <w:sz w:val="16"/>
                <w:szCs w:val="16"/>
              </w:rPr>
              <w:t>cadre</w:t>
            </w:r>
            <w:proofErr w:type="spellEnd"/>
            <w:r w:rsidRPr="00184FFF">
              <w:rPr>
                <w:rFonts w:ascii="Daytona" w:hAnsi="Daytona" w:cstheme="majorHAnsi"/>
                <w:sz w:val="16"/>
                <w:szCs w:val="16"/>
              </w:rPr>
              <w:t xml:space="preserve"> de </w:t>
            </w:r>
            <w:proofErr w:type="spellStart"/>
            <w:r w:rsidRPr="00184FFF">
              <w:rPr>
                <w:rFonts w:ascii="Daytona" w:hAnsi="Daytona" w:cstheme="majorHAnsi"/>
                <w:sz w:val="16"/>
                <w:szCs w:val="16"/>
              </w:rPr>
              <w:t>cet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appel</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seront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inclus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dans</w:t>
            </w:r>
            <w:proofErr w:type="spellEnd"/>
            <w:r w:rsidRPr="00184FFF">
              <w:rPr>
                <w:rFonts w:ascii="Daytona" w:hAnsi="Daytona" w:cstheme="majorHAnsi"/>
                <w:sz w:val="16"/>
                <w:szCs w:val="16"/>
              </w:rPr>
              <w:t xml:space="preserve"> une base de </w:t>
            </w:r>
            <w:proofErr w:type="spellStart"/>
            <w:r w:rsidRPr="00184FFF">
              <w:rPr>
                <w:rFonts w:ascii="Daytona" w:hAnsi="Daytona" w:cstheme="majorHAnsi"/>
                <w:sz w:val="16"/>
                <w:szCs w:val="16"/>
              </w:rPr>
              <w:t>données</w:t>
            </w:r>
            <w:proofErr w:type="spellEnd"/>
            <w:r w:rsidRPr="00184FFF">
              <w:rPr>
                <w:rFonts w:ascii="Daytona" w:hAnsi="Daytona" w:cstheme="majorHAnsi"/>
                <w:sz w:val="16"/>
                <w:szCs w:val="16"/>
              </w:rPr>
              <w:t xml:space="preserve"> qui </w:t>
            </w:r>
            <w:proofErr w:type="spellStart"/>
            <w:r w:rsidRPr="00184FFF">
              <w:rPr>
                <w:rFonts w:ascii="Daytona" w:hAnsi="Daytona" w:cstheme="majorHAnsi"/>
                <w:sz w:val="16"/>
                <w:szCs w:val="16"/>
              </w:rPr>
              <w:t>restera</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active</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même</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après</w:t>
            </w:r>
            <w:proofErr w:type="spellEnd"/>
            <w:r w:rsidRPr="00184FFF">
              <w:rPr>
                <w:rFonts w:ascii="Daytona" w:hAnsi="Daytona" w:cstheme="majorHAnsi"/>
                <w:sz w:val="16"/>
                <w:szCs w:val="16"/>
              </w:rPr>
              <w:t xml:space="preserve"> la date de fin </w:t>
            </w:r>
            <w:proofErr w:type="spellStart"/>
            <w:r w:rsidRPr="00184FFF">
              <w:rPr>
                <w:rFonts w:ascii="Daytona" w:hAnsi="Daytona" w:cstheme="majorHAnsi"/>
                <w:sz w:val="16"/>
                <w:szCs w:val="16"/>
              </w:rPr>
              <w:t>du</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projet</w:t>
            </w:r>
            <w:proofErr w:type="spellEnd"/>
            <w:r w:rsidRPr="00184FFF">
              <w:rPr>
                <w:rFonts w:ascii="Daytona" w:hAnsi="Daytona" w:cstheme="majorHAnsi"/>
                <w:sz w:val="16"/>
                <w:szCs w:val="16"/>
              </w:rPr>
              <w:t xml:space="preserve">, et qui </w:t>
            </w:r>
            <w:proofErr w:type="spellStart"/>
            <w:r w:rsidRPr="00184FFF">
              <w:rPr>
                <w:rFonts w:ascii="Daytona" w:hAnsi="Daytona" w:cstheme="majorHAnsi"/>
                <w:sz w:val="16"/>
                <w:szCs w:val="16"/>
              </w:rPr>
              <w:t>pourra</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être</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contactée</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directement</w:t>
            </w:r>
            <w:proofErr w:type="spellEnd"/>
            <w:r w:rsidRPr="00184FFF">
              <w:rPr>
                <w:rFonts w:ascii="Daytona" w:hAnsi="Daytona" w:cstheme="majorHAnsi"/>
                <w:sz w:val="16"/>
                <w:szCs w:val="16"/>
              </w:rPr>
              <w:t xml:space="preserve"> par </w:t>
            </w:r>
            <w:proofErr w:type="spellStart"/>
            <w:r w:rsidRPr="00184FFF">
              <w:rPr>
                <w:rFonts w:ascii="Daytona" w:hAnsi="Daytona" w:cstheme="majorHAnsi"/>
                <w:sz w:val="16"/>
                <w:szCs w:val="16"/>
              </w:rPr>
              <w:t>les</w:t>
            </w:r>
            <w:proofErr w:type="spellEnd"/>
            <w:r w:rsidRPr="00184FFF">
              <w:rPr>
                <w:rFonts w:ascii="Daytona" w:hAnsi="Daytona" w:cstheme="majorHAnsi"/>
                <w:sz w:val="16"/>
                <w:szCs w:val="16"/>
              </w:rPr>
              <w:t xml:space="preserve"> chefs de </w:t>
            </w:r>
            <w:proofErr w:type="spellStart"/>
            <w:r w:rsidRPr="00184FFF">
              <w:rPr>
                <w:rFonts w:ascii="Daytona" w:hAnsi="Daytona" w:cstheme="majorHAnsi"/>
                <w:sz w:val="16"/>
                <w:szCs w:val="16"/>
              </w:rPr>
              <w:t>projet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dans</w:t>
            </w:r>
            <w:proofErr w:type="spellEnd"/>
            <w:r w:rsidRPr="00184FFF">
              <w:rPr>
                <w:rFonts w:ascii="Daytona" w:hAnsi="Daytona" w:cstheme="majorHAnsi"/>
                <w:sz w:val="16"/>
                <w:szCs w:val="16"/>
              </w:rPr>
              <w:t xml:space="preserve"> le </w:t>
            </w:r>
            <w:proofErr w:type="spellStart"/>
            <w:r w:rsidRPr="00184FFF">
              <w:rPr>
                <w:rFonts w:ascii="Daytona" w:hAnsi="Daytona" w:cstheme="majorHAnsi"/>
                <w:sz w:val="16"/>
                <w:szCs w:val="16"/>
              </w:rPr>
              <w:t>transfrontalier</w:t>
            </w:r>
            <w:proofErr w:type="spellEnd"/>
            <w:r w:rsidRPr="00184FFF">
              <w:rPr>
                <w:rFonts w:ascii="Daytona" w:hAnsi="Daytona" w:cstheme="majorHAnsi"/>
                <w:sz w:val="16"/>
                <w:szCs w:val="16"/>
              </w:rPr>
              <w:t xml:space="preserve"> zone, </w:t>
            </w:r>
            <w:proofErr w:type="spellStart"/>
            <w:r w:rsidRPr="00184FFF">
              <w:rPr>
                <w:rFonts w:ascii="Daytona" w:hAnsi="Daytona" w:cstheme="majorHAnsi"/>
                <w:sz w:val="16"/>
                <w:szCs w:val="16"/>
              </w:rPr>
              <w:t>selon</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modalités</w:t>
            </w:r>
            <w:proofErr w:type="spellEnd"/>
            <w:r w:rsidRPr="00184FFF">
              <w:rPr>
                <w:rFonts w:ascii="Daytona" w:hAnsi="Daytona" w:cstheme="majorHAnsi"/>
                <w:sz w:val="16"/>
                <w:szCs w:val="16"/>
              </w:rPr>
              <w:t xml:space="preserve"> d'</w:t>
            </w:r>
            <w:proofErr w:type="spellStart"/>
            <w:r w:rsidRPr="00184FFF">
              <w:rPr>
                <w:rFonts w:ascii="Daytona" w:hAnsi="Daytona" w:cstheme="majorHAnsi"/>
                <w:sz w:val="16"/>
                <w:szCs w:val="16"/>
              </w:rPr>
              <w:t>intervention</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définies</w:t>
            </w:r>
            <w:proofErr w:type="spellEnd"/>
            <w:r w:rsidRPr="00184FFF">
              <w:rPr>
                <w:rFonts w:ascii="Daytona" w:hAnsi="Daytona" w:cstheme="majorHAnsi"/>
                <w:sz w:val="16"/>
                <w:szCs w:val="16"/>
              </w:rPr>
              <w:t xml:space="preserve"> d'un </w:t>
            </w:r>
            <w:proofErr w:type="spellStart"/>
            <w:r w:rsidRPr="00184FFF">
              <w:rPr>
                <w:rFonts w:ascii="Daytona" w:hAnsi="Daytona" w:cstheme="majorHAnsi"/>
                <w:sz w:val="16"/>
                <w:szCs w:val="16"/>
              </w:rPr>
              <w:t>commun</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accord</w:t>
            </w:r>
            <w:proofErr w:type="spellEnd"/>
            <w:r w:rsidRPr="00184FFF">
              <w:rPr>
                <w:rFonts w:ascii="Daytona" w:hAnsi="Daytona" w:cstheme="majorHAnsi"/>
                <w:sz w:val="16"/>
                <w:szCs w:val="16"/>
              </w:rPr>
              <w:t xml:space="preserve">, en dehors </w:t>
            </w:r>
            <w:proofErr w:type="spellStart"/>
            <w:r w:rsidRPr="00184FFF">
              <w:rPr>
                <w:rFonts w:ascii="Daytona" w:hAnsi="Daytona" w:cstheme="majorHAnsi"/>
                <w:sz w:val="16"/>
                <w:szCs w:val="16"/>
              </w:rPr>
              <w:t>des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règles</w:t>
            </w:r>
            <w:proofErr w:type="spellEnd"/>
            <w:r w:rsidRPr="00184FFF">
              <w:rPr>
                <w:rFonts w:ascii="Daytona" w:hAnsi="Daytona" w:cstheme="majorHAnsi"/>
                <w:sz w:val="16"/>
                <w:szCs w:val="16"/>
              </w:rPr>
              <w:t xml:space="preserve"> de </w:t>
            </w:r>
            <w:proofErr w:type="spellStart"/>
            <w:r w:rsidRPr="00184FFF">
              <w:rPr>
                <w:rFonts w:ascii="Daytona" w:hAnsi="Daytona" w:cstheme="majorHAnsi"/>
                <w:sz w:val="16"/>
                <w:szCs w:val="16"/>
              </w:rPr>
              <w:t>cette</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annonce</w:t>
            </w:r>
            <w:proofErr w:type="spellEnd"/>
            <w:r w:rsidRPr="00184FFF">
              <w:rPr>
                <w:rFonts w:ascii="Daytona" w:hAnsi="Daytona" w:cstheme="majorHAnsi"/>
                <w:sz w:val="16"/>
                <w:szCs w:val="16"/>
              </w:rPr>
              <w:t xml:space="preserve">. </w:t>
            </w:r>
          </w:p>
          <w:p w14:paraId="2F36FBF6" w14:textId="77777777" w:rsidR="00DE11A9" w:rsidRPr="00184FFF" w:rsidRDefault="00DE11A9" w:rsidP="00DE5B61">
            <w:pPr>
              <w:spacing w:after="0" w:line="240" w:lineRule="auto"/>
              <w:jc w:val="both"/>
              <w:rPr>
                <w:rFonts w:ascii="Daytona" w:hAnsi="Daytona" w:cstheme="majorHAnsi"/>
                <w:sz w:val="16"/>
                <w:szCs w:val="16"/>
              </w:rPr>
            </w:pPr>
          </w:p>
          <w:p w14:paraId="6B6CDBF0" w14:textId="77777777" w:rsidR="00DE11A9" w:rsidRPr="00AF470B" w:rsidRDefault="00DE11A9" w:rsidP="00DE5B61">
            <w:pPr>
              <w:spacing w:after="0" w:line="240" w:lineRule="auto"/>
              <w:jc w:val="both"/>
              <w:rPr>
                <w:rFonts w:ascii="Daytona" w:hAnsi="Daytona" w:cstheme="majorHAnsi"/>
                <w:b/>
                <w:bCs/>
                <w:sz w:val="16"/>
                <w:szCs w:val="16"/>
                <w:lang w:val="en-US"/>
              </w:rPr>
            </w:pPr>
            <w:r w:rsidRPr="00AF470B">
              <w:rPr>
                <w:rFonts w:ascii="Daytona" w:hAnsi="Daytona" w:cstheme="majorHAnsi"/>
                <w:b/>
                <w:bCs/>
                <w:sz w:val="16"/>
                <w:szCs w:val="16"/>
                <w:lang w:val="en-US"/>
              </w:rPr>
              <w:lastRenderedPageBreak/>
              <w:t xml:space="preserve">Article 4 - Conditions </w:t>
            </w:r>
            <w:proofErr w:type="spellStart"/>
            <w:r w:rsidRPr="00AF470B">
              <w:rPr>
                <w:rFonts w:ascii="Daytona" w:hAnsi="Daytona" w:cstheme="majorHAnsi"/>
                <w:b/>
                <w:bCs/>
                <w:sz w:val="16"/>
                <w:szCs w:val="16"/>
                <w:lang w:val="en-US"/>
              </w:rPr>
              <w:t>d'inscription</w:t>
            </w:r>
            <w:proofErr w:type="spellEnd"/>
            <w:r w:rsidRPr="00AF470B">
              <w:rPr>
                <w:rFonts w:ascii="Daytona" w:hAnsi="Daytona" w:cstheme="majorHAnsi"/>
                <w:b/>
                <w:bCs/>
                <w:sz w:val="16"/>
                <w:szCs w:val="16"/>
                <w:lang w:val="en-US"/>
              </w:rPr>
              <w:t xml:space="preserve"> au </w:t>
            </w:r>
            <w:proofErr w:type="spellStart"/>
            <w:r w:rsidRPr="00AF470B">
              <w:rPr>
                <w:rFonts w:ascii="Daytona" w:hAnsi="Daytona" w:cstheme="majorHAnsi"/>
                <w:b/>
                <w:bCs/>
                <w:sz w:val="16"/>
                <w:szCs w:val="16"/>
                <w:lang w:val="en-US"/>
              </w:rPr>
              <w:t>Registre</w:t>
            </w:r>
            <w:proofErr w:type="spellEnd"/>
            <w:r w:rsidRPr="00AF470B">
              <w:rPr>
                <w:rFonts w:ascii="Daytona" w:hAnsi="Daytona" w:cstheme="majorHAnsi"/>
                <w:b/>
                <w:bCs/>
                <w:sz w:val="16"/>
                <w:szCs w:val="16"/>
                <w:lang w:val="en-US"/>
              </w:rPr>
              <w:t xml:space="preserve"> des Experts. </w:t>
            </w:r>
          </w:p>
          <w:p w14:paraId="4A3E82A5" w14:textId="77777777" w:rsidR="00DE11A9" w:rsidRPr="00AF470B" w:rsidRDefault="00DE11A9" w:rsidP="00DE5B61">
            <w:pPr>
              <w:spacing w:after="0" w:line="240" w:lineRule="auto"/>
              <w:jc w:val="both"/>
              <w:rPr>
                <w:rFonts w:ascii="Daytona" w:hAnsi="Daytona" w:cstheme="majorHAnsi"/>
                <w:sz w:val="16"/>
                <w:szCs w:val="16"/>
                <w:lang w:val="en-US"/>
              </w:rPr>
            </w:pPr>
            <w:r w:rsidRPr="00AF470B">
              <w:rPr>
                <w:rFonts w:ascii="Daytona" w:hAnsi="Daytona" w:cstheme="majorHAnsi"/>
                <w:sz w:val="16"/>
                <w:szCs w:val="16"/>
                <w:lang w:val="en-US"/>
              </w:rPr>
              <w:t xml:space="preserve">Les </w:t>
            </w:r>
            <w:proofErr w:type="spellStart"/>
            <w:r w:rsidRPr="00AF470B">
              <w:rPr>
                <w:rFonts w:ascii="Daytona" w:hAnsi="Daytona" w:cstheme="majorHAnsi"/>
                <w:sz w:val="16"/>
                <w:szCs w:val="16"/>
                <w:lang w:val="en-US"/>
              </w:rPr>
              <w:t>personnes</w:t>
            </w:r>
            <w:proofErr w:type="spellEnd"/>
            <w:r w:rsidRPr="00AF470B">
              <w:rPr>
                <w:rFonts w:ascii="Daytona" w:hAnsi="Daytona" w:cstheme="majorHAnsi"/>
                <w:sz w:val="16"/>
                <w:szCs w:val="16"/>
                <w:lang w:val="en-US"/>
              </w:rPr>
              <w:t xml:space="preserve"> physiques qui </w:t>
            </w:r>
            <w:proofErr w:type="spellStart"/>
            <w:r w:rsidRPr="00AF470B">
              <w:rPr>
                <w:rFonts w:ascii="Daytona" w:hAnsi="Daytona" w:cstheme="majorHAnsi"/>
                <w:sz w:val="16"/>
                <w:szCs w:val="16"/>
                <w:lang w:val="en-US"/>
              </w:rPr>
              <w:t>justifient</w:t>
            </w:r>
            <w:proofErr w:type="spellEnd"/>
            <w:r w:rsidRPr="00AF470B">
              <w:rPr>
                <w:rFonts w:ascii="Daytona" w:hAnsi="Daytona" w:cstheme="majorHAnsi"/>
                <w:sz w:val="16"/>
                <w:szCs w:val="16"/>
                <w:lang w:val="en-US"/>
              </w:rPr>
              <w:t xml:space="preserve">, au regard de </w:t>
            </w:r>
            <w:proofErr w:type="spellStart"/>
            <w:r w:rsidRPr="00AF470B">
              <w:rPr>
                <w:rFonts w:ascii="Daytona" w:hAnsi="Daytona" w:cstheme="majorHAnsi"/>
                <w:sz w:val="16"/>
                <w:szCs w:val="16"/>
                <w:lang w:val="en-US"/>
              </w:rPr>
              <w:t>l'article</w:t>
            </w:r>
            <w:proofErr w:type="spellEnd"/>
            <w:r w:rsidRPr="00AF470B">
              <w:rPr>
                <w:rFonts w:ascii="Daytona" w:hAnsi="Daytona" w:cstheme="majorHAnsi"/>
                <w:sz w:val="16"/>
                <w:szCs w:val="16"/>
                <w:lang w:val="en-US"/>
              </w:rPr>
              <w:t xml:space="preserve"> 3, </w:t>
            </w:r>
            <w:proofErr w:type="spellStart"/>
            <w:r w:rsidRPr="00AF470B">
              <w:rPr>
                <w:rFonts w:ascii="Daytona" w:hAnsi="Daytona" w:cstheme="majorHAnsi"/>
                <w:sz w:val="16"/>
                <w:szCs w:val="16"/>
                <w:lang w:val="en-US"/>
              </w:rPr>
              <w:t>d'une</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expérience</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d'au</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moins</w:t>
            </w:r>
            <w:proofErr w:type="spellEnd"/>
            <w:r w:rsidRPr="00AF470B">
              <w:rPr>
                <w:rFonts w:ascii="Daytona" w:hAnsi="Daytona" w:cstheme="majorHAnsi"/>
                <w:sz w:val="16"/>
                <w:szCs w:val="16"/>
                <w:lang w:val="en-US"/>
              </w:rPr>
              <w:t xml:space="preserve"> trois </w:t>
            </w:r>
            <w:proofErr w:type="spellStart"/>
            <w:r w:rsidRPr="00AF470B">
              <w:rPr>
                <w:rFonts w:ascii="Daytona" w:hAnsi="Daytona" w:cstheme="majorHAnsi"/>
                <w:sz w:val="16"/>
                <w:szCs w:val="16"/>
                <w:lang w:val="en-US"/>
              </w:rPr>
              <w:t>ans</w:t>
            </w:r>
            <w:proofErr w:type="spellEnd"/>
            <w:r w:rsidRPr="00AF470B">
              <w:rPr>
                <w:rFonts w:ascii="Daytona" w:hAnsi="Daytona" w:cstheme="majorHAnsi"/>
                <w:sz w:val="16"/>
                <w:szCs w:val="16"/>
                <w:lang w:val="en-US"/>
              </w:rPr>
              <w:t xml:space="preserve"> et qui </w:t>
            </w:r>
            <w:proofErr w:type="spellStart"/>
            <w:r w:rsidRPr="00AF470B">
              <w:rPr>
                <w:rFonts w:ascii="Daytona" w:hAnsi="Daytona" w:cstheme="majorHAnsi"/>
                <w:sz w:val="16"/>
                <w:szCs w:val="16"/>
                <w:lang w:val="en-US"/>
              </w:rPr>
              <w:t>appartiennent</w:t>
            </w:r>
            <w:proofErr w:type="spellEnd"/>
            <w:r w:rsidRPr="00AF470B">
              <w:rPr>
                <w:rFonts w:ascii="Daytona" w:hAnsi="Daytona" w:cstheme="majorHAnsi"/>
                <w:sz w:val="16"/>
                <w:szCs w:val="16"/>
                <w:lang w:val="en-US"/>
              </w:rPr>
              <w:t xml:space="preserve"> aux </w:t>
            </w:r>
            <w:proofErr w:type="spellStart"/>
            <w:r w:rsidRPr="00AF470B">
              <w:rPr>
                <w:rFonts w:ascii="Daytona" w:hAnsi="Daytona" w:cstheme="majorHAnsi"/>
                <w:sz w:val="16"/>
                <w:szCs w:val="16"/>
                <w:lang w:val="en-US"/>
              </w:rPr>
              <w:t>catégories</w:t>
            </w:r>
            <w:proofErr w:type="spellEnd"/>
            <w:r w:rsidRPr="00AF470B">
              <w:rPr>
                <w:rFonts w:ascii="Daytona" w:hAnsi="Daytona" w:cstheme="majorHAnsi"/>
                <w:sz w:val="16"/>
                <w:szCs w:val="16"/>
                <w:lang w:val="en-US"/>
              </w:rPr>
              <w:t xml:space="preserve"> de </w:t>
            </w:r>
            <w:proofErr w:type="spellStart"/>
            <w:r w:rsidRPr="00AF470B">
              <w:rPr>
                <w:rFonts w:ascii="Daytona" w:hAnsi="Daytona" w:cstheme="majorHAnsi"/>
                <w:sz w:val="16"/>
                <w:szCs w:val="16"/>
                <w:lang w:val="en-US"/>
              </w:rPr>
              <w:t>personnes</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suivantes</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peuvent</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introduire</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une</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demande</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d'inscription</w:t>
            </w:r>
            <w:proofErr w:type="spellEnd"/>
            <w:r w:rsidRPr="00AF470B">
              <w:rPr>
                <w:rFonts w:ascii="Daytona" w:hAnsi="Daytona" w:cstheme="majorHAnsi"/>
                <w:sz w:val="16"/>
                <w:szCs w:val="16"/>
                <w:lang w:val="en-US"/>
              </w:rPr>
              <w:t xml:space="preserve"> au </w:t>
            </w:r>
            <w:proofErr w:type="spellStart"/>
            <w:r w:rsidRPr="00AF470B">
              <w:rPr>
                <w:rFonts w:ascii="Daytona" w:hAnsi="Daytona" w:cstheme="majorHAnsi"/>
                <w:sz w:val="16"/>
                <w:szCs w:val="16"/>
                <w:lang w:val="en-US"/>
              </w:rPr>
              <w:t>registre</w:t>
            </w:r>
            <w:proofErr w:type="spellEnd"/>
            <w:r w:rsidRPr="00AF470B">
              <w:rPr>
                <w:rFonts w:ascii="Daytona" w:hAnsi="Daytona" w:cstheme="majorHAnsi"/>
                <w:sz w:val="16"/>
                <w:szCs w:val="16"/>
                <w:lang w:val="en-US"/>
              </w:rPr>
              <w:t xml:space="preserve"> des </w:t>
            </w:r>
            <w:proofErr w:type="gramStart"/>
            <w:r w:rsidRPr="00AF470B">
              <w:rPr>
                <w:rFonts w:ascii="Daytona" w:hAnsi="Daytona" w:cstheme="majorHAnsi"/>
                <w:sz w:val="16"/>
                <w:szCs w:val="16"/>
                <w:lang w:val="en-US"/>
              </w:rPr>
              <w:t>experts :</w:t>
            </w:r>
            <w:proofErr w:type="gramEnd"/>
            <w:r w:rsidRPr="00AF470B">
              <w:rPr>
                <w:rFonts w:ascii="Daytona" w:hAnsi="Daytona" w:cstheme="majorHAnsi"/>
                <w:sz w:val="16"/>
                <w:szCs w:val="16"/>
                <w:lang w:val="en-US"/>
              </w:rPr>
              <w:t xml:space="preserve"> </w:t>
            </w:r>
          </w:p>
          <w:p w14:paraId="5B26C28A" w14:textId="77777777" w:rsidR="00DE11A9" w:rsidRPr="00AF470B" w:rsidRDefault="00DE11A9" w:rsidP="00DE5B61">
            <w:pPr>
              <w:numPr>
                <w:ilvl w:val="0"/>
                <w:numId w:val="13"/>
              </w:numPr>
              <w:spacing w:after="0" w:line="240" w:lineRule="auto"/>
              <w:contextualSpacing/>
              <w:jc w:val="both"/>
              <w:rPr>
                <w:rFonts w:ascii="Daytona" w:hAnsi="Daytona" w:cstheme="majorHAnsi"/>
                <w:sz w:val="16"/>
                <w:szCs w:val="16"/>
                <w:lang w:val="en-US"/>
              </w:rPr>
            </w:pPr>
            <w:r w:rsidRPr="00AF470B">
              <w:rPr>
                <w:rFonts w:ascii="Daytona" w:hAnsi="Daytona" w:cstheme="majorHAnsi"/>
                <w:sz w:val="16"/>
                <w:szCs w:val="16"/>
                <w:lang w:val="en-US"/>
              </w:rPr>
              <w:t xml:space="preserve">les </w:t>
            </w:r>
            <w:proofErr w:type="spellStart"/>
            <w:r w:rsidRPr="00AF470B">
              <w:rPr>
                <w:rFonts w:ascii="Daytona" w:hAnsi="Daytona" w:cstheme="majorHAnsi"/>
                <w:sz w:val="16"/>
                <w:szCs w:val="16"/>
                <w:lang w:val="en-US"/>
              </w:rPr>
              <w:t>professionnels</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inscrits</w:t>
            </w:r>
            <w:proofErr w:type="spellEnd"/>
            <w:r w:rsidRPr="00AF470B">
              <w:rPr>
                <w:rFonts w:ascii="Daytona" w:hAnsi="Daytona" w:cstheme="majorHAnsi"/>
                <w:sz w:val="16"/>
                <w:szCs w:val="16"/>
                <w:lang w:val="en-US"/>
              </w:rPr>
              <w:t xml:space="preserve"> dans des associations et/</w:t>
            </w:r>
            <w:proofErr w:type="spellStart"/>
            <w:r w:rsidRPr="00AF470B">
              <w:rPr>
                <w:rFonts w:ascii="Daytona" w:hAnsi="Daytona" w:cstheme="majorHAnsi"/>
                <w:sz w:val="16"/>
                <w:szCs w:val="16"/>
                <w:lang w:val="en-US"/>
              </w:rPr>
              <w:t>ou</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registres</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professionnels</w:t>
            </w:r>
            <w:proofErr w:type="spellEnd"/>
            <w:r w:rsidRPr="00AF470B">
              <w:rPr>
                <w:rFonts w:ascii="Daytona" w:hAnsi="Daytona" w:cstheme="majorHAnsi"/>
                <w:sz w:val="16"/>
                <w:szCs w:val="16"/>
                <w:lang w:val="en-US"/>
              </w:rPr>
              <w:t xml:space="preserve">, les </w:t>
            </w:r>
            <w:proofErr w:type="spellStart"/>
            <w:r w:rsidRPr="00AF470B">
              <w:rPr>
                <w:rFonts w:ascii="Daytona" w:hAnsi="Daytona" w:cstheme="majorHAnsi"/>
                <w:sz w:val="16"/>
                <w:szCs w:val="16"/>
                <w:lang w:val="en-US"/>
              </w:rPr>
              <w:t>indépendants</w:t>
            </w:r>
            <w:proofErr w:type="spellEnd"/>
            <w:r w:rsidRPr="00AF470B">
              <w:rPr>
                <w:rFonts w:ascii="Daytona" w:hAnsi="Daytona" w:cstheme="majorHAnsi"/>
                <w:sz w:val="16"/>
                <w:szCs w:val="16"/>
                <w:lang w:val="en-US"/>
              </w:rPr>
              <w:t xml:space="preserve"> non </w:t>
            </w:r>
            <w:proofErr w:type="spellStart"/>
            <w:r w:rsidRPr="00AF470B">
              <w:rPr>
                <w:rFonts w:ascii="Daytona" w:hAnsi="Daytona" w:cstheme="majorHAnsi"/>
                <w:sz w:val="16"/>
                <w:szCs w:val="16"/>
                <w:lang w:val="en-US"/>
              </w:rPr>
              <w:t>inscrits</w:t>
            </w:r>
            <w:proofErr w:type="spellEnd"/>
            <w:r w:rsidRPr="00AF470B">
              <w:rPr>
                <w:rFonts w:ascii="Daytona" w:hAnsi="Daytona" w:cstheme="majorHAnsi"/>
                <w:sz w:val="16"/>
                <w:szCs w:val="16"/>
                <w:lang w:val="en-US"/>
              </w:rPr>
              <w:t xml:space="preserve"> au </w:t>
            </w:r>
            <w:proofErr w:type="spellStart"/>
            <w:r w:rsidRPr="00AF470B">
              <w:rPr>
                <w:rFonts w:ascii="Daytona" w:hAnsi="Daytona" w:cstheme="majorHAnsi"/>
                <w:sz w:val="16"/>
                <w:szCs w:val="16"/>
                <w:lang w:val="en-US"/>
              </w:rPr>
              <w:t>registre</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professionnel</w:t>
            </w:r>
            <w:proofErr w:type="spellEnd"/>
            <w:r w:rsidRPr="00AF470B">
              <w:rPr>
                <w:rFonts w:ascii="Daytona" w:hAnsi="Daytona" w:cstheme="majorHAnsi"/>
                <w:sz w:val="16"/>
                <w:szCs w:val="16"/>
                <w:lang w:val="en-US"/>
              </w:rPr>
              <w:t xml:space="preserve"> et les </w:t>
            </w:r>
            <w:proofErr w:type="spellStart"/>
            <w:r w:rsidRPr="00AF470B">
              <w:rPr>
                <w:rFonts w:ascii="Daytona" w:hAnsi="Daytona" w:cstheme="majorHAnsi"/>
                <w:sz w:val="16"/>
                <w:szCs w:val="16"/>
                <w:lang w:val="en-US"/>
              </w:rPr>
              <w:t>travailleurs</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indépendants</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en</w:t>
            </w:r>
            <w:proofErr w:type="spellEnd"/>
            <w:r w:rsidRPr="00AF470B">
              <w:rPr>
                <w:rFonts w:ascii="Daytona" w:hAnsi="Daytona" w:cstheme="majorHAnsi"/>
                <w:sz w:val="16"/>
                <w:szCs w:val="16"/>
                <w:lang w:val="en-US"/>
              </w:rPr>
              <w:t xml:space="preserve"> possession d'un </w:t>
            </w:r>
            <w:proofErr w:type="spellStart"/>
            <w:r w:rsidRPr="00AF470B">
              <w:rPr>
                <w:rFonts w:ascii="Daytona" w:hAnsi="Daytona" w:cstheme="majorHAnsi"/>
                <w:sz w:val="16"/>
                <w:szCs w:val="16"/>
                <w:lang w:val="en-US"/>
              </w:rPr>
              <w:t>numéro</w:t>
            </w:r>
            <w:proofErr w:type="spellEnd"/>
            <w:r w:rsidRPr="00AF470B">
              <w:rPr>
                <w:rFonts w:ascii="Daytona" w:hAnsi="Daytona" w:cstheme="majorHAnsi"/>
                <w:sz w:val="16"/>
                <w:szCs w:val="16"/>
                <w:lang w:val="en-US"/>
              </w:rPr>
              <w:t xml:space="preserve"> de TVA </w:t>
            </w:r>
            <w:proofErr w:type="spellStart"/>
            <w:proofErr w:type="gramStart"/>
            <w:r w:rsidRPr="00AF470B">
              <w:rPr>
                <w:rFonts w:ascii="Daytona" w:hAnsi="Daytona" w:cstheme="majorHAnsi"/>
                <w:sz w:val="16"/>
                <w:szCs w:val="16"/>
                <w:lang w:val="en-US"/>
              </w:rPr>
              <w:t>actif</w:t>
            </w:r>
            <w:proofErr w:type="spellEnd"/>
            <w:r w:rsidRPr="00AF470B">
              <w:rPr>
                <w:rFonts w:ascii="Daytona" w:hAnsi="Daytona" w:cstheme="majorHAnsi"/>
                <w:sz w:val="16"/>
                <w:szCs w:val="16"/>
                <w:lang w:val="en-US"/>
              </w:rPr>
              <w:t xml:space="preserve"> ;</w:t>
            </w:r>
            <w:proofErr w:type="gramEnd"/>
          </w:p>
          <w:p w14:paraId="790216B9" w14:textId="77777777" w:rsidR="00DE11A9" w:rsidRPr="00184FFF" w:rsidRDefault="00DE11A9" w:rsidP="00DE5B61">
            <w:pPr>
              <w:numPr>
                <w:ilvl w:val="0"/>
                <w:numId w:val="13"/>
              </w:numPr>
              <w:spacing w:after="0" w:line="240" w:lineRule="auto"/>
              <w:contextualSpacing/>
              <w:jc w:val="both"/>
              <w:rPr>
                <w:rFonts w:ascii="Daytona" w:hAnsi="Daytona" w:cstheme="majorHAnsi"/>
                <w:sz w:val="16"/>
                <w:szCs w:val="16"/>
              </w:rPr>
            </w:pPr>
            <w:proofErr w:type="spellStart"/>
            <w:r w:rsidRPr="00184FFF">
              <w:rPr>
                <w:rFonts w:ascii="Daytona" w:hAnsi="Daytona" w:cstheme="majorHAnsi"/>
                <w:sz w:val="16"/>
                <w:szCs w:val="16"/>
              </w:rPr>
              <w:t>structures</w:t>
            </w:r>
            <w:proofErr w:type="spellEnd"/>
            <w:r w:rsidRPr="00184FFF">
              <w:rPr>
                <w:rFonts w:ascii="Daytona" w:hAnsi="Daytona" w:cstheme="majorHAnsi"/>
                <w:sz w:val="16"/>
                <w:szCs w:val="16"/>
              </w:rPr>
              <w:t xml:space="preserve"> de </w:t>
            </w:r>
            <w:proofErr w:type="spellStart"/>
            <w:r w:rsidRPr="00184FFF">
              <w:rPr>
                <w:rFonts w:ascii="Daytona" w:hAnsi="Daytona" w:cstheme="majorHAnsi"/>
                <w:sz w:val="16"/>
                <w:szCs w:val="16"/>
              </w:rPr>
              <w:t>chambres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spécialisées</w:t>
            </w:r>
            <w:proofErr w:type="spellEnd"/>
            <w:r w:rsidRPr="00184FFF">
              <w:rPr>
                <w:rFonts w:ascii="Daytona" w:hAnsi="Daytona" w:cstheme="majorHAnsi"/>
                <w:sz w:val="16"/>
                <w:szCs w:val="16"/>
              </w:rPr>
              <w:t>;</w:t>
            </w:r>
          </w:p>
          <w:p w14:paraId="602EBB4E" w14:textId="77777777" w:rsidR="00DE11A9" w:rsidRPr="00AF470B" w:rsidRDefault="00DE11A9" w:rsidP="00DE5B61">
            <w:pPr>
              <w:numPr>
                <w:ilvl w:val="0"/>
                <w:numId w:val="13"/>
              </w:numPr>
              <w:spacing w:after="0" w:line="240" w:lineRule="auto"/>
              <w:contextualSpacing/>
              <w:jc w:val="both"/>
              <w:rPr>
                <w:rFonts w:ascii="Daytona" w:hAnsi="Daytona" w:cstheme="majorHAnsi"/>
                <w:sz w:val="16"/>
                <w:szCs w:val="16"/>
                <w:lang w:val="es-ES"/>
              </w:rPr>
            </w:pPr>
            <w:proofErr w:type="spellStart"/>
            <w:r w:rsidRPr="00AF470B">
              <w:rPr>
                <w:rFonts w:ascii="Daytona" w:hAnsi="Daytona" w:cstheme="majorHAnsi"/>
                <w:sz w:val="16"/>
                <w:szCs w:val="16"/>
                <w:lang w:val="es-ES"/>
              </w:rPr>
              <w:t>sociétés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régulièrement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inscrites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aux</w:t>
            </w:r>
            <w:proofErr w:type="spellEnd"/>
            <w:r w:rsidRPr="00AF470B">
              <w:rPr>
                <w:rFonts w:ascii="Daytona" w:hAnsi="Daytona" w:cstheme="majorHAnsi"/>
                <w:sz w:val="16"/>
                <w:szCs w:val="16"/>
                <w:lang w:val="es-ES"/>
              </w:rPr>
              <w:t xml:space="preserve"> registres de la CCIAA </w:t>
            </w:r>
          </w:p>
          <w:p w14:paraId="7BD4822A" w14:textId="77777777" w:rsidR="00DE11A9" w:rsidRPr="00AF470B" w:rsidRDefault="00DE11A9" w:rsidP="00DE5B61">
            <w:pPr>
              <w:spacing w:after="0" w:line="240" w:lineRule="auto"/>
              <w:jc w:val="both"/>
              <w:rPr>
                <w:rFonts w:ascii="Daytona" w:hAnsi="Daytona" w:cstheme="majorHAnsi"/>
                <w:sz w:val="16"/>
                <w:szCs w:val="16"/>
                <w:lang w:val="es-ES"/>
              </w:rPr>
            </w:pPr>
          </w:p>
          <w:p w14:paraId="22927581" w14:textId="77777777" w:rsidR="00DE11A9" w:rsidRPr="00AF470B" w:rsidRDefault="00DE11A9" w:rsidP="00DE5B61">
            <w:pPr>
              <w:spacing w:after="0" w:line="240" w:lineRule="auto"/>
              <w:jc w:val="both"/>
              <w:rPr>
                <w:rFonts w:ascii="Daytona" w:hAnsi="Daytona" w:cstheme="majorHAnsi"/>
                <w:sz w:val="16"/>
                <w:szCs w:val="16"/>
                <w:lang w:val="es-ES"/>
              </w:rPr>
            </w:pPr>
            <w:proofErr w:type="spellStart"/>
            <w:r w:rsidRPr="00AF470B">
              <w:rPr>
                <w:rFonts w:ascii="Daytona" w:hAnsi="Daytona" w:cstheme="majorHAnsi"/>
                <w:sz w:val="16"/>
                <w:szCs w:val="16"/>
                <w:lang w:val="es-ES"/>
              </w:rPr>
              <w:t>Pour</w:t>
            </w:r>
            <w:proofErr w:type="spellEnd"/>
            <w:r w:rsidRPr="00AF470B">
              <w:rPr>
                <w:rFonts w:ascii="Daytona" w:hAnsi="Daytona" w:cstheme="majorHAnsi"/>
                <w:sz w:val="16"/>
                <w:szCs w:val="16"/>
                <w:lang w:val="es-ES"/>
              </w:rPr>
              <w:t xml:space="preserve"> les </w:t>
            </w:r>
            <w:proofErr w:type="spellStart"/>
            <w:r w:rsidRPr="00AF470B">
              <w:rPr>
                <w:rFonts w:ascii="Daytona" w:hAnsi="Daytona" w:cstheme="majorHAnsi"/>
                <w:sz w:val="16"/>
                <w:szCs w:val="16"/>
                <w:lang w:val="es-ES"/>
              </w:rPr>
              <w:t>start</w:t>
            </w:r>
            <w:proofErr w:type="spellEnd"/>
            <w:r w:rsidRPr="00AF470B">
              <w:rPr>
                <w:rFonts w:ascii="Daytona" w:hAnsi="Daytona" w:cstheme="majorHAnsi"/>
                <w:sz w:val="16"/>
                <w:szCs w:val="16"/>
                <w:lang w:val="es-ES"/>
              </w:rPr>
              <w:t xml:space="preserve">-ups </w:t>
            </w:r>
            <w:proofErr w:type="spellStart"/>
            <w:r w:rsidRPr="00AF470B">
              <w:rPr>
                <w:rFonts w:ascii="Daytona" w:hAnsi="Daytona" w:cstheme="majorHAnsi"/>
                <w:sz w:val="16"/>
                <w:szCs w:val="16"/>
                <w:lang w:val="es-ES"/>
              </w:rPr>
              <w:t>innovantes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ayant</w:t>
            </w:r>
            <w:proofErr w:type="spellEnd"/>
            <w:r w:rsidRPr="00AF470B">
              <w:rPr>
                <w:rFonts w:ascii="Daytona" w:hAnsi="Daytona" w:cstheme="majorHAnsi"/>
                <w:sz w:val="16"/>
                <w:szCs w:val="16"/>
                <w:lang w:val="es-ES"/>
              </w:rPr>
              <w:t xml:space="preserve"> les </w:t>
            </w:r>
            <w:proofErr w:type="spellStart"/>
            <w:r w:rsidRPr="00AF470B">
              <w:rPr>
                <w:rFonts w:ascii="Daytona" w:hAnsi="Daytona" w:cstheme="majorHAnsi"/>
                <w:sz w:val="16"/>
                <w:szCs w:val="16"/>
                <w:lang w:val="es-ES"/>
              </w:rPr>
              <w:t>exigences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énoncées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dans</w:t>
            </w:r>
            <w:proofErr w:type="spellEnd"/>
            <w:r w:rsidRPr="00AF470B">
              <w:rPr>
                <w:rFonts w:ascii="Daytona" w:hAnsi="Daytona" w:cstheme="majorHAnsi"/>
                <w:sz w:val="16"/>
                <w:szCs w:val="16"/>
                <w:lang w:val="es-ES"/>
              </w:rPr>
              <w:t xml:space="preserve"> </w:t>
            </w:r>
            <w:hyperlink r:id="rId16" w:history="1">
              <w:proofErr w:type="spellStart"/>
              <w:r w:rsidRPr="00AF470B">
                <w:rPr>
                  <w:rStyle w:val="Collegamentoipertestuale"/>
                  <w:rFonts w:ascii="Daytona" w:hAnsi="Daytona" w:cstheme="majorHAnsi"/>
                  <w:color w:val="auto"/>
                  <w:spacing w:val="3"/>
                  <w:sz w:val="16"/>
                  <w:szCs w:val="16"/>
                  <w:shd w:val="clear" w:color="auto" w:fill="FFFFFF"/>
                  <w:lang w:val="es-ES"/>
                </w:rPr>
                <w:t>Décret</w:t>
              </w:r>
              <w:proofErr w:type="spellEnd"/>
              <w:r w:rsidRPr="00AF470B">
                <w:rPr>
                  <w:rStyle w:val="Collegamentoipertestuale"/>
                  <w:rFonts w:ascii="Daytona" w:hAnsi="Daytona" w:cstheme="majorHAnsi"/>
                  <w:color w:val="auto"/>
                  <w:spacing w:val="3"/>
                  <w:sz w:val="16"/>
                  <w:szCs w:val="16"/>
                  <w:shd w:val="clear" w:color="auto" w:fill="FFFFFF"/>
                  <w:lang w:val="es-ES"/>
                </w:rPr>
                <w:t xml:space="preserve"> </w:t>
              </w:r>
              <w:proofErr w:type="spellStart"/>
              <w:r w:rsidRPr="00AF470B">
                <w:rPr>
                  <w:rStyle w:val="Collegamentoipertestuale"/>
                  <w:rFonts w:ascii="Daytona" w:hAnsi="Daytona" w:cstheme="majorHAnsi"/>
                  <w:color w:val="auto"/>
                  <w:spacing w:val="3"/>
                  <w:sz w:val="16"/>
                  <w:szCs w:val="16"/>
                  <w:shd w:val="clear" w:color="auto" w:fill="FFFFFF"/>
                  <w:lang w:val="es-ES"/>
                </w:rPr>
                <w:t>législatif</w:t>
              </w:r>
              <w:proofErr w:type="spellEnd"/>
              <w:r w:rsidRPr="00AF470B">
                <w:rPr>
                  <w:rStyle w:val="Collegamentoipertestuale"/>
                  <w:rFonts w:ascii="Daytona" w:hAnsi="Daytona" w:cstheme="majorHAnsi"/>
                  <w:color w:val="auto"/>
                  <w:spacing w:val="3"/>
                  <w:sz w:val="16"/>
                  <w:szCs w:val="16"/>
                  <w:shd w:val="clear" w:color="auto" w:fill="FFFFFF"/>
                  <w:lang w:val="es-ES"/>
                </w:rPr>
                <w:t xml:space="preserve"> 179/2012, art. 25, </w:t>
              </w:r>
              <w:proofErr w:type="spellStart"/>
              <w:r w:rsidRPr="00AF470B">
                <w:rPr>
                  <w:rStyle w:val="Collegamentoipertestuale"/>
                  <w:rFonts w:ascii="Daytona" w:hAnsi="Daytona" w:cstheme="majorHAnsi"/>
                  <w:color w:val="auto"/>
                  <w:spacing w:val="3"/>
                  <w:sz w:val="16"/>
                  <w:szCs w:val="16"/>
                  <w:shd w:val="clear" w:color="auto" w:fill="FFFFFF"/>
                  <w:lang w:val="es-ES"/>
                </w:rPr>
                <w:t>paragraphe</w:t>
              </w:r>
              <w:proofErr w:type="spellEnd"/>
              <w:r w:rsidRPr="00AF470B">
                <w:rPr>
                  <w:rStyle w:val="Collegamentoipertestuale"/>
                  <w:rFonts w:ascii="Daytona" w:hAnsi="Daytona" w:cstheme="majorHAnsi"/>
                  <w:color w:val="auto"/>
                  <w:spacing w:val="3"/>
                  <w:sz w:val="16"/>
                  <w:szCs w:val="16"/>
                  <w:shd w:val="clear" w:color="auto" w:fill="FFFFFF"/>
                  <w:lang w:val="es-ES"/>
                </w:rPr>
                <w:t xml:space="preserve"> 2</w:t>
              </w:r>
            </w:hyperlink>
            <w:r w:rsidRPr="00AF470B">
              <w:rPr>
                <w:rFonts w:ascii="Daytona" w:hAnsi="Daytona" w:cstheme="majorHAnsi"/>
                <w:spacing w:val="3"/>
                <w:sz w:val="16"/>
                <w:szCs w:val="16"/>
                <w:shd w:val="clear" w:color="auto" w:fill="FFFFFF"/>
                <w:lang w:val="es-ES"/>
              </w:rPr>
              <w:t xml:space="preserve"> </w:t>
            </w:r>
            <w:proofErr w:type="spellStart"/>
            <w:r w:rsidRPr="00AF470B">
              <w:rPr>
                <w:rFonts w:ascii="Daytona" w:hAnsi="Daytona" w:cstheme="majorHAnsi"/>
                <w:sz w:val="16"/>
                <w:szCs w:val="16"/>
                <w:lang w:val="es-ES"/>
              </w:rPr>
              <w:t>l'exigence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d'une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expérience</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trois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ans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prévue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pour</w:t>
            </w:r>
            <w:proofErr w:type="spellEnd"/>
            <w:r w:rsidRPr="00AF470B">
              <w:rPr>
                <w:rFonts w:ascii="Daytona" w:hAnsi="Daytona" w:cstheme="majorHAnsi"/>
                <w:sz w:val="16"/>
                <w:szCs w:val="16"/>
                <w:lang w:val="es-ES"/>
              </w:rPr>
              <w:t xml:space="preserve"> la </w:t>
            </w:r>
            <w:proofErr w:type="spellStart"/>
            <w:r w:rsidRPr="00AF470B">
              <w:rPr>
                <w:rFonts w:ascii="Daytona" w:hAnsi="Daytona" w:cstheme="majorHAnsi"/>
                <w:sz w:val="16"/>
                <w:szCs w:val="16"/>
                <w:lang w:val="es-ES"/>
              </w:rPr>
              <w:t>catégorie</w:t>
            </w:r>
            <w:proofErr w:type="spellEnd"/>
            <w:r w:rsidRPr="00AF470B">
              <w:rPr>
                <w:rFonts w:ascii="Daytona" w:hAnsi="Daytona" w:cstheme="majorHAnsi"/>
                <w:sz w:val="16"/>
                <w:szCs w:val="16"/>
                <w:lang w:val="es-ES"/>
              </w:rPr>
              <w:t xml:space="preserve"> c) </w:t>
            </w:r>
            <w:proofErr w:type="spellStart"/>
            <w:r w:rsidRPr="00AF470B">
              <w:rPr>
                <w:rFonts w:ascii="Daytona" w:hAnsi="Daytona" w:cstheme="majorHAnsi"/>
                <w:sz w:val="16"/>
                <w:szCs w:val="16"/>
                <w:lang w:val="es-ES"/>
              </w:rPr>
              <w:t>ne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sera</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pas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nécessaire</w:t>
            </w:r>
            <w:proofErr w:type="spellEnd"/>
            <w:r w:rsidRPr="00AF470B">
              <w:rPr>
                <w:rFonts w:ascii="Daytona" w:hAnsi="Daytona" w:cstheme="majorHAnsi"/>
                <w:sz w:val="16"/>
                <w:szCs w:val="16"/>
                <w:lang w:val="es-ES"/>
              </w:rPr>
              <w:t xml:space="preserve">. </w:t>
            </w:r>
          </w:p>
          <w:p w14:paraId="67B28D3C" w14:textId="77777777" w:rsidR="00DE11A9" w:rsidRPr="00AF470B" w:rsidRDefault="00DE11A9" w:rsidP="00DE5B61">
            <w:pPr>
              <w:spacing w:after="0" w:line="240" w:lineRule="auto"/>
              <w:jc w:val="both"/>
              <w:rPr>
                <w:rFonts w:ascii="Daytona" w:hAnsi="Daytona" w:cstheme="majorHAnsi"/>
                <w:sz w:val="16"/>
                <w:szCs w:val="16"/>
                <w:lang w:val="es-ES"/>
              </w:rPr>
            </w:pPr>
          </w:p>
          <w:p w14:paraId="47E1198D" w14:textId="77777777" w:rsidR="00DE11A9" w:rsidRPr="00AF470B" w:rsidRDefault="00DE11A9" w:rsidP="00DE5B61">
            <w:pPr>
              <w:spacing w:after="0" w:line="240" w:lineRule="auto"/>
              <w:jc w:val="both"/>
              <w:rPr>
                <w:rFonts w:ascii="Daytona" w:hAnsi="Daytona" w:cstheme="majorHAnsi"/>
                <w:sz w:val="16"/>
                <w:szCs w:val="16"/>
                <w:lang w:val="es-ES"/>
              </w:rPr>
            </w:pPr>
            <w:r w:rsidRPr="00AF470B">
              <w:rPr>
                <w:rFonts w:ascii="Daytona" w:hAnsi="Daytona" w:cstheme="majorHAnsi"/>
                <w:sz w:val="16"/>
                <w:szCs w:val="16"/>
                <w:lang w:val="es-ES"/>
              </w:rPr>
              <w:t xml:space="preserve">Au </w:t>
            </w:r>
            <w:proofErr w:type="spellStart"/>
            <w:r w:rsidRPr="00AF470B">
              <w:rPr>
                <w:rFonts w:ascii="Daytona" w:hAnsi="Daytona" w:cstheme="majorHAnsi"/>
                <w:sz w:val="16"/>
                <w:szCs w:val="16"/>
                <w:lang w:val="es-ES"/>
              </w:rPr>
              <w:t>moins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trois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années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d'expérience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seront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évaluées</w:t>
            </w:r>
            <w:proofErr w:type="spellEnd"/>
            <w:r w:rsidRPr="00AF470B">
              <w:rPr>
                <w:rFonts w:ascii="Daytona" w:hAnsi="Daytona" w:cstheme="majorHAnsi"/>
                <w:sz w:val="16"/>
                <w:szCs w:val="16"/>
                <w:lang w:val="es-ES"/>
              </w:rPr>
              <w:t xml:space="preserve"> sur la base des </w:t>
            </w:r>
            <w:proofErr w:type="spellStart"/>
            <w:r w:rsidRPr="00AF470B">
              <w:rPr>
                <w:rFonts w:ascii="Daytona" w:hAnsi="Daytona" w:cstheme="majorHAnsi"/>
                <w:sz w:val="16"/>
                <w:szCs w:val="16"/>
                <w:lang w:val="es-ES"/>
              </w:rPr>
              <w:t>curriculum</w:t>
            </w:r>
            <w:proofErr w:type="spellEnd"/>
            <w:r w:rsidRPr="00AF470B">
              <w:rPr>
                <w:rFonts w:ascii="Daytona" w:hAnsi="Daytona" w:cstheme="majorHAnsi"/>
                <w:sz w:val="16"/>
                <w:szCs w:val="16"/>
                <w:lang w:val="es-ES"/>
              </w:rPr>
              <w:t xml:space="preserve"> vitae des </w:t>
            </w:r>
            <w:proofErr w:type="spellStart"/>
            <w:r w:rsidRPr="00AF470B">
              <w:rPr>
                <w:rFonts w:ascii="Daytona" w:hAnsi="Daytona" w:cstheme="majorHAnsi"/>
                <w:sz w:val="16"/>
                <w:szCs w:val="16"/>
                <w:lang w:val="es-ES"/>
              </w:rPr>
              <w:t>matières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individuelles</w:t>
            </w:r>
            <w:proofErr w:type="spellEnd"/>
            <w:r w:rsidRPr="00AF470B">
              <w:rPr>
                <w:rFonts w:ascii="Daytona" w:hAnsi="Daytona" w:cstheme="majorHAnsi"/>
                <w:sz w:val="16"/>
                <w:szCs w:val="16"/>
                <w:lang w:val="es-ES"/>
              </w:rPr>
              <w:t xml:space="preserve"> de la </w:t>
            </w:r>
            <w:proofErr w:type="spellStart"/>
            <w:r w:rsidRPr="00AF470B">
              <w:rPr>
                <w:rFonts w:ascii="Daytona" w:hAnsi="Daytona" w:cstheme="majorHAnsi"/>
                <w:sz w:val="16"/>
                <w:szCs w:val="16"/>
                <w:lang w:val="es-ES"/>
              </w:rPr>
              <w:t>catégorie</w:t>
            </w:r>
            <w:proofErr w:type="spellEnd"/>
            <w:r w:rsidRPr="00AF470B">
              <w:rPr>
                <w:rFonts w:ascii="Daytona" w:hAnsi="Daytona" w:cstheme="majorHAnsi"/>
                <w:sz w:val="16"/>
                <w:szCs w:val="16"/>
                <w:lang w:val="es-ES"/>
              </w:rPr>
              <w:t xml:space="preserve"> a) et du </w:t>
            </w:r>
            <w:proofErr w:type="spellStart"/>
            <w:r w:rsidRPr="00AF470B">
              <w:rPr>
                <w:rFonts w:ascii="Daytona" w:hAnsi="Daytona" w:cstheme="majorHAnsi"/>
                <w:sz w:val="16"/>
                <w:szCs w:val="16"/>
                <w:lang w:val="es-ES"/>
              </w:rPr>
              <w:t>curriculum</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d'entreprise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fourni</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lors</w:t>
            </w:r>
            <w:proofErr w:type="spellEnd"/>
            <w:r w:rsidRPr="00AF470B">
              <w:rPr>
                <w:rFonts w:ascii="Daytona" w:hAnsi="Daytona" w:cstheme="majorHAnsi"/>
                <w:sz w:val="16"/>
                <w:szCs w:val="16"/>
                <w:lang w:val="es-ES"/>
              </w:rPr>
              <w:t xml:space="preserve"> du </w:t>
            </w:r>
            <w:proofErr w:type="spellStart"/>
            <w:r w:rsidRPr="00AF470B">
              <w:rPr>
                <w:rFonts w:ascii="Daytona" w:hAnsi="Daytona" w:cstheme="majorHAnsi"/>
                <w:sz w:val="16"/>
                <w:szCs w:val="16"/>
                <w:lang w:val="es-ES"/>
              </w:rPr>
              <w:t>dépôt</w:t>
            </w:r>
            <w:proofErr w:type="spellEnd"/>
            <w:r w:rsidRPr="00AF470B">
              <w:rPr>
                <w:rFonts w:ascii="Daytona" w:hAnsi="Daytona" w:cstheme="majorHAnsi"/>
                <w:sz w:val="16"/>
                <w:szCs w:val="16"/>
                <w:lang w:val="es-ES"/>
              </w:rPr>
              <w:t xml:space="preserve"> de la </w:t>
            </w:r>
            <w:proofErr w:type="spellStart"/>
            <w:r w:rsidRPr="00AF470B">
              <w:rPr>
                <w:rFonts w:ascii="Daytona" w:hAnsi="Daytona" w:cstheme="majorHAnsi"/>
                <w:sz w:val="16"/>
                <w:szCs w:val="16"/>
                <w:lang w:val="es-ES"/>
              </w:rPr>
              <w:t>candidature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pour</w:t>
            </w:r>
            <w:proofErr w:type="spellEnd"/>
            <w:r w:rsidRPr="00AF470B">
              <w:rPr>
                <w:rFonts w:ascii="Daytona" w:hAnsi="Daytona" w:cstheme="majorHAnsi"/>
                <w:sz w:val="16"/>
                <w:szCs w:val="16"/>
                <w:lang w:val="es-ES"/>
              </w:rPr>
              <w:t xml:space="preserve"> les </w:t>
            </w:r>
            <w:proofErr w:type="spellStart"/>
            <w:r w:rsidRPr="00AF470B">
              <w:rPr>
                <w:rFonts w:ascii="Daytona" w:hAnsi="Daytona" w:cstheme="majorHAnsi"/>
                <w:sz w:val="16"/>
                <w:szCs w:val="16"/>
                <w:lang w:val="es-ES"/>
              </w:rPr>
              <w:t>matières</w:t>
            </w:r>
            <w:proofErr w:type="spellEnd"/>
            <w:r w:rsidRPr="00AF470B">
              <w:rPr>
                <w:rFonts w:ascii="Daytona" w:hAnsi="Daytona" w:cstheme="majorHAnsi"/>
                <w:sz w:val="16"/>
                <w:szCs w:val="16"/>
                <w:lang w:val="es-ES"/>
              </w:rPr>
              <w:t xml:space="preserve"> des </w:t>
            </w:r>
            <w:proofErr w:type="spellStart"/>
            <w:r w:rsidRPr="00AF470B">
              <w:rPr>
                <w:rFonts w:ascii="Daytona" w:hAnsi="Daytona" w:cstheme="majorHAnsi"/>
                <w:sz w:val="16"/>
                <w:szCs w:val="16"/>
                <w:lang w:val="es-ES"/>
              </w:rPr>
              <w:t>catégories</w:t>
            </w:r>
            <w:proofErr w:type="spellEnd"/>
            <w:r w:rsidRPr="00AF470B">
              <w:rPr>
                <w:rFonts w:ascii="Daytona" w:hAnsi="Daytona" w:cstheme="majorHAnsi"/>
                <w:sz w:val="16"/>
                <w:szCs w:val="16"/>
                <w:lang w:val="es-ES"/>
              </w:rPr>
              <w:t xml:space="preserve"> b) et c) </w:t>
            </w:r>
          </w:p>
          <w:p w14:paraId="219E1F80" w14:textId="77777777" w:rsidR="00DE11A9" w:rsidRPr="00AF470B" w:rsidRDefault="00DE11A9" w:rsidP="00DE5B61">
            <w:pPr>
              <w:spacing w:after="0" w:line="240" w:lineRule="auto"/>
              <w:jc w:val="both"/>
              <w:rPr>
                <w:rFonts w:ascii="Daytona" w:hAnsi="Daytona" w:cstheme="majorHAnsi"/>
                <w:sz w:val="16"/>
                <w:szCs w:val="16"/>
                <w:lang w:val="es-ES"/>
              </w:rPr>
            </w:pPr>
          </w:p>
          <w:p w14:paraId="4A2B2CD8" w14:textId="77777777" w:rsidR="00DE11A9" w:rsidRPr="00AF470B" w:rsidRDefault="00DE11A9" w:rsidP="00DE5B61">
            <w:pPr>
              <w:spacing w:after="0" w:line="240" w:lineRule="auto"/>
              <w:jc w:val="both"/>
              <w:rPr>
                <w:rFonts w:ascii="Daytona" w:hAnsi="Daytona" w:cstheme="majorHAnsi"/>
                <w:sz w:val="16"/>
                <w:szCs w:val="16"/>
                <w:lang w:val="es-ES"/>
              </w:rPr>
            </w:pPr>
            <w:r w:rsidRPr="00AF470B">
              <w:rPr>
                <w:rFonts w:ascii="Daytona" w:hAnsi="Daytona" w:cstheme="majorHAnsi"/>
                <w:sz w:val="16"/>
                <w:szCs w:val="16"/>
                <w:lang w:val="es-ES"/>
              </w:rPr>
              <w:t xml:space="preserve">Les </w:t>
            </w:r>
            <w:proofErr w:type="spellStart"/>
            <w:r w:rsidRPr="00AF470B">
              <w:rPr>
                <w:rFonts w:ascii="Daytona" w:hAnsi="Daytona" w:cstheme="majorHAnsi"/>
                <w:sz w:val="16"/>
                <w:szCs w:val="16"/>
                <w:lang w:val="es-ES"/>
              </w:rPr>
              <w:t>sujets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éligibles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déclarent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également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au</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moment</w:t>
            </w:r>
            <w:proofErr w:type="spellEnd"/>
            <w:r w:rsidRPr="00AF470B">
              <w:rPr>
                <w:rFonts w:ascii="Daytona" w:hAnsi="Daytona" w:cstheme="majorHAnsi"/>
                <w:sz w:val="16"/>
                <w:szCs w:val="16"/>
                <w:lang w:val="es-ES"/>
              </w:rPr>
              <w:t xml:space="preserve"> de la demande </w:t>
            </w:r>
            <w:proofErr w:type="spellStart"/>
            <w:r w:rsidRPr="00AF470B">
              <w:rPr>
                <w:rFonts w:ascii="Daytona" w:hAnsi="Daytona" w:cstheme="majorHAnsi"/>
                <w:sz w:val="16"/>
                <w:szCs w:val="16"/>
                <w:lang w:val="es-ES"/>
              </w:rPr>
              <w:t>qu'ils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ne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sont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pas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concernés</w:t>
            </w:r>
            <w:proofErr w:type="spellEnd"/>
            <w:r w:rsidRPr="00AF470B">
              <w:rPr>
                <w:rFonts w:ascii="Daytona" w:hAnsi="Daytona" w:cstheme="majorHAnsi"/>
                <w:sz w:val="16"/>
                <w:szCs w:val="16"/>
                <w:lang w:val="es-ES"/>
              </w:rPr>
              <w:t xml:space="preserve"> par les </w:t>
            </w:r>
            <w:proofErr w:type="spellStart"/>
            <w:r w:rsidRPr="00AF470B">
              <w:rPr>
                <w:rFonts w:ascii="Daytona" w:hAnsi="Daytona" w:cstheme="majorHAnsi"/>
                <w:sz w:val="16"/>
                <w:szCs w:val="16"/>
                <w:lang w:val="es-ES"/>
              </w:rPr>
              <w:t>motifs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d'exclusion</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conformément</w:t>
            </w:r>
            <w:proofErr w:type="spellEnd"/>
            <w:r w:rsidRPr="00AF470B">
              <w:rPr>
                <w:rFonts w:ascii="Daytona" w:hAnsi="Daytona" w:cstheme="majorHAnsi"/>
                <w:sz w:val="16"/>
                <w:szCs w:val="16"/>
                <w:lang w:val="es-ES"/>
              </w:rPr>
              <w:t xml:space="preserve"> à </w:t>
            </w:r>
            <w:proofErr w:type="spellStart"/>
            <w:r w:rsidRPr="00AF470B">
              <w:rPr>
                <w:rFonts w:ascii="Daytona" w:hAnsi="Daytona" w:cstheme="majorHAnsi"/>
                <w:sz w:val="16"/>
                <w:szCs w:val="16"/>
                <w:lang w:val="es-ES"/>
              </w:rPr>
              <w:t>l'art</w:t>
            </w:r>
            <w:proofErr w:type="spellEnd"/>
            <w:r w:rsidRPr="00AF470B">
              <w:rPr>
                <w:rFonts w:ascii="Daytona" w:hAnsi="Daytona" w:cstheme="majorHAnsi"/>
                <w:sz w:val="16"/>
                <w:szCs w:val="16"/>
                <w:lang w:val="es-ES"/>
              </w:rPr>
              <w:t xml:space="preserve">. 80 du </w:t>
            </w:r>
            <w:proofErr w:type="spellStart"/>
            <w:r w:rsidRPr="00AF470B">
              <w:rPr>
                <w:rFonts w:ascii="Daytona" w:hAnsi="Daytona" w:cstheme="majorHAnsi"/>
                <w:sz w:val="16"/>
                <w:szCs w:val="16"/>
                <w:lang w:val="es-ES"/>
              </w:rPr>
              <w:t>décret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législatif</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n.m</w:t>
            </w:r>
            <w:proofErr w:type="spellEnd"/>
            <w:r w:rsidRPr="00AF470B">
              <w:rPr>
                <w:rFonts w:ascii="Daytona" w:hAnsi="Daytona" w:cstheme="majorHAnsi"/>
                <w:sz w:val="16"/>
                <w:szCs w:val="16"/>
                <w:lang w:val="es-ES"/>
              </w:rPr>
              <w:t xml:space="preserve">. 50/2016. Les </w:t>
            </w:r>
            <w:proofErr w:type="spellStart"/>
            <w:r w:rsidRPr="00AF470B">
              <w:rPr>
                <w:rFonts w:ascii="Daytona" w:hAnsi="Daytona" w:cstheme="majorHAnsi"/>
                <w:sz w:val="16"/>
                <w:szCs w:val="16"/>
                <w:lang w:val="es-ES"/>
              </w:rPr>
              <w:t>mêmes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exigences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doivent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rester</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même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après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l'enregistrement</w:t>
            </w:r>
            <w:proofErr w:type="spellEnd"/>
            <w:r w:rsidRPr="00AF470B">
              <w:rPr>
                <w:rFonts w:ascii="Daytona" w:hAnsi="Daytona" w:cstheme="majorHAnsi"/>
                <w:sz w:val="16"/>
                <w:szCs w:val="16"/>
                <w:lang w:val="es-ES"/>
              </w:rPr>
              <w:t>.</w:t>
            </w:r>
          </w:p>
          <w:p w14:paraId="75642EE9" w14:textId="77777777" w:rsidR="00DE11A9" w:rsidRPr="00AF470B" w:rsidRDefault="00DE11A9" w:rsidP="00DE5B61">
            <w:pPr>
              <w:spacing w:after="0" w:line="240" w:lineRule="auto"/>
              <w:jc w:val="both"/>
              <w:rPr>
                <w:rFonts w:ascii="Daytona" w:hAnsi="Daytona" w:cstheme="majorHAnsi"/>
                <w:sz w:val="16"/>
                <w:szCs w:val="16"/>
                <w:lang w:val="es-ES"/>
              </w:rPr>
            </w:pPr>
            <w:r w:rsidRPr="00AF470B">
              <w:rPr>
                <w:rFonts w:ascii="Daytona" w:hAnsi="Daytona" w:cstheme="majorHAnsi"/>
                <w:sz w:val="16"/>
                <w:szCs w:val="16"/>
                <w:lang w:val="es-ES"/>
              </w:rPr>
              <w:t xml:space="preserve"> </w:t>
            </w:r>
          </w:p>
          <w:p w14:paraId="1F6895AF" w14:textId="77777777" w:rsidR="00DE11A9" w:rsidRPr="00AF470B" w:rsidRDefault="00DE11A9" w:rsidP="00DE5B61">
            <w:pPr>
              <w:spacing w:after="0" w:line="240" w:lineRule="auto"/>
              <w:jc w:val="both"/>
              <w:rPr>
                <w:rFonts w:ascii="Daytona" w:hAnsi="Daytona" w:cstheme="majorHAnsi"/>
                <w:sz w:val="16"/>
                <w:szCs w:val="16"/>
                <w:lang w:val="es-ES"/>
              </w:rPr>
            </w:pPr>
          </w:p>
          <w:p w14:paraId="0A4329ED" w14:textId="77777777" w:rsidR="00DE11A9" w:rsidRPr="00AF470B" w:rsidRDefault="00DE11A9" w:rsidP="00DE5B61">
            <w:pPr>
              <w:spacing w:after="0" w:line="240" w:lineRule="auto"/>
              <w:jc w:val="both"/>
              <w:rPr>
                <w:rFonts w:ascii="Daytona" w:hAnsi="Daytona" w:cstheme="majorHAnsi"/>
                <w:b/>
                <w:bCs/>
                <w:sz w:val="16"/>
                <w:szCs w:val="16"/>
                <w:lang w:val="es-ES"/>
              </w:rPr>
            </w:pPr>
            <w:r w:rsidRPr="00AF470B">
              <w:rPr>
                <w:rFonts w:ascii="Daytona" w:hAnsi="Daytona" w:cstheme="majorHAnsi"/>
                <w:b/>
                <w:bCs/>
                <w:sz w:val="16"/>
                <w:szCs w:val="16"/>
                <w:lang w:val="es-ES"/>
              </w:rPr>
              <w:t xml:space="preserve">Art.5 - </w:t>
            </w:r>
            <w:proofErr w:type="spellStart"/>
            <w:r w:rsidRPr="00AF470B">
              <w:rPr>
                <w:rFonts w:ascii="Daytona" w:hAnsi="Daytona" w:cstheme="majorHAnsi"/>
                <w:b/>
                <w:bCs/>
                <w:sz w:val="16"/>
                <w:szCs w:val="16"/>
                <w:lang w:val="es-ES"/>
              </w:rPr>
              <w:t>Modalités</w:t>
            </w:r>
            <w:proofErr w:type="spellEnd"/>
            <w:r w:rsidRPr="00AF470B">
              <w:rPr>
                <w:rFonts w:ascii="Daytona" w:hAnsi="Daytona" w:cstheme="majorHAnsi"/>
                <w:b/>
                <w:bCs/>
                <w:sz w:val="16"/>
                <w:szCs w:val="16"/>
                <w:lang w:val="es-ES"/>
              </w:rPr>
              <w:t xml:space="preserve"> et </w:t>
            </w:r>
            <w:proofErr w:type="spellStart"/>
            <w:r w:rsidRPr="00AF470B">
              <w:rPr>
                <w:rFonts w:ascii="Daytona" w:hAnsi="Daytona" w:cstheme="majorHAnsi"/>
                <w:b/>
                <w:bCs/>
                <w:sz w:val="16"/>
                <w:szCs w:val="16"/>
                <w:lang w:val="es-ES"/>
              </w:rPr>
              <w:t>modalités</w:t>
            </w:r>
            <w:proofErr w:type="spellEnd"/>
            <w:r w:rsidRPr="00AF470B">
              <w:rPr>
                <w:rFonts w:ascii="Daytona" w:hAnsi="Daytona" w:cstheme="majorHAnsi"/>
                <w:b/>
                <w:bCs/>
                <w:sz w:val="16"/>
                <w:szCs w:val="16"/>
                <w:lang w:val="es-ES"/>
              </w:rPr>
              <w:t xml:space="preserve"> de </w:t>
            </w:r>
            <w:proofErr w:type="spellStart"/>
            <w:r w:rsidRPr="00AF470B">
              <w:rPr>
                <w:rFonts w:ascii="Daytona" w:hAnsi="Daytona" w:cstheme="majorHAnsi"/>
                <w:b/>
                <w:bCs/>
                <w:sz w:val="16"/>
                <w:szCs w:val="16"/>
                <w:lang w:val="es-ES"/>
              </w:rPr>
              <w:t>dépôt</w:t>
            </w:r>
            <w:proofErr w:type="spellEnd"/>
            <w:r w:rsidRPr="00AF470B">
              <w:rPr>
                <w:rFonts w:ascii="Daytona" w:hAnsi="Daytona" w:cstheme="majorHAnsi"/>
                <w:b/>
                <w:bCs/>
                <w:sz w:val="16"/>
                <w:szCs w:val="16"/>
                <w:lang w:val="es-ES"/>
              </w:rPr>
              <w:t xml:space="preserve"> des </w:t>
            </w:r>
            <w:proofErr w:type="spellStart"/>
            <w:r w:rsidRPr="00AF470B">
              <w:rPr>
                <w:rFonts w:ascii="Daytona" w:hAnsi="Daytona" w:cstheme="majorHAnsi"/>
                <w:b/>
                <w:bCs/>
                <w:sz w:val="16"/>
                <w:szCs w:val="16"/>
                <w:lang w:val="es-ES"/>
              </w:rPr>
              <w:t>candidatures</w:t>
            </w:r>
            <w:proofErr w:type="spellEnd"/>
          </w:p>
          <w:p w14:paraId="4DAC2A49" w14:textId="77777777" w:rsidR="00DE11A9" w:rsidRPr="00AF470B" w:rsidRDefault="00DE11A9" w:rsidP="00DE5B61">
            <w:pPr>
              <w:spacing w:after="0" w:line="240" w:lineRule="auto"/>
              <w:jc w:val="both"/>
              <w:rPr>
                <w:rFonts w:ascii="Daytona" w:hAnsi="Daytona" w:cstheme="majorHAnsi"/>
                <w:sz w:val="16"/>
                <w:szCs w:val="16"/>
                <w:lang w:val="es-ES"/>
              </w:rPr>
            </w:pPr>
            <w:r w:rsidRPr="00AF470B">
              <w:rPr>
                <w:rFonts w:ascii="Daytona" w:hAnsi="Daytona" w:cstheme="majorHAnsi"/>
                <w:sz w:val="16"/>
                <w:szCs w:val="16"/>
                <w:lang w:val="es-ES"/>
              </w:rPr>
              <w:t xml:space="preserve">Les </w:t>
            </w:r>
            <w:proofErr w:type="spellStart"/>
            <w:r w:rsidRPr="00AF470B">
              <w:rPr>
                <w:rFonts w:ascii="Daytona" w:hAnsi="Daytona" w:cstheme="majorHAnsi"/>
                <w:sz w:val="16"/>
                <w:szCs w:val="16"/>
                <w:lang w:val="es-ES"/>
              </w:rPr>
              <w:t>candidatures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peuvent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être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soumises</w:t>
            </w:r>
            <w:proofErr w:type="spellEnd"/>
            <w:r w:rsidRPr="00AF470B">
              <w:rPr>
                <w:rFonts w:ascii="Daytona" w:hAnsi="Daytona" w:cstheme="majorHAnsi"/>
                <w:sz w:val="16"/>
                <w:szCs w:val="16"/>
                <w:lang w:val="es-ES"/>
              </w:rPr>
              <w:t xml:space="preserve"> à partir du </w:t>
            </w:r>
            <w:proofErr w:type="spellStart"/>
            <w:r w:rsidRPr="00AF470B">
              <w:rPr>
                <w:rFonts w:ascii="Daytona" w:hAnsi="Daytona" w:cstheme="majorHAnsi"/>
                <w:sz w:val="16"/>
                <w:szCs w:val="16"/>
                <w:lang w:val="es-ES"/>
              </w:rPr>
              <w:t>jour</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suivant</w:t>
            </w:r>
            <w:proofErr w:type="spellEnd"/>
            <w:r w:rsidRPr="00AF470B">
              <w:rPr>
                <w:rFonts w:ascii="Daytona" w:hAnsi="Daytona" w:cstheme="majorHAnsi"/>
                <w:sz w:val="16"/>
                <w:szCs w:val="16"/>
                <w:lang w:val="es-ES"/>
              </w:rPr>
              <w:t xml:space="preserve"> la date de </w:t>
            </w:r>
            <w:proofErr w:type="spellStart"/>
            <w:r w:rsidRPr="00AF470B">
              <w:rPr>
                <w:rFonts w:ascii="Daytona" w:hAnsi="Daytona" w:cstheme="majorHAnsi"/>
                <w:sz w:val="16"/>
                <w:szCs w:val="16"/>
                <w:lang w:val="es-ES"/>
              </w:rPr>
              <w:t>publication</w:t>
            </w:r>
            <w:proofErr w:type="spellEnd"/>
            <w:r w:rsidRPr="00AF470B">
              <w:rPr>
                <w:rFonts w:ascii="Daytona" w:hAnsi="Daytona" w:cstheme="majorHAnsi"/>
                <w:sz w:val="16"/>
                <w:szCs w:val="16"/>
                <w:lang w:val="es-ES"/>
              </w:rPr>
              <w:t xml:space="preserve"> du </w:t>
            </w:r>
            <w:proofErr w:type="spellStart"/>
            <w:r w:rsidRPr="00AF470B">
              <w:rPr>
                <w:rFonts w:ascii="Daytona" w:hAnsi="Daytona" w:cstheme="majorHAnsi"/>
                <w:sz w:val="16"/>
                <w:szCs w:val="16"/>
                <w:lang w:val="es-ES"/>
              </w:rPr>
              <w:t>présent</w:t>
            </w:r>
            <w:proofErr w:type="spellEnd"/>
            <w:r w:rsidRPr="00AF470B">
              <w:rPr>
                <w:rFonts w:ascii="Daytona" w:hAnsi="Daytona" w:cstheme="majorHAnsi"/>
                <w:sz w:val="16"/>
                <w:szCs w:val="16"/>
                <w:lang w:val="es-ES"/>
              </w:rPr>
              <w:t xml:space="preserve"> avis sur le </w:t>
            </w:r>
            <w:proofErr w:type="spellStart"/>
            <w:r w:rsidRPr="00AF470B">
              <w:rPr>
                <w:rFonts w:ascii="Daytona" w:hAnsi="Daytona" w:cstheme="majorHAnsi"/>
                <w:sz w:val="16"/>
                <w:szCs w:val="16"/>
                <w:lang w:val="es-ES"/>
              </w:rPr>
              <w:t>site</w:t>
            </w:r>
            <w:proofErr w:type="spellEnd"/>
            <w:r w:rsidRPr="00AF470B">
              <w:rPr>
                <w:rFonts w:ascii="Daytona" w:hAnsi="Daytona" w:cstheme="majorHAnsi"/>
                <w:sz w:val="16"/>
                <w:szCs w:val="16"/>
                <w:lang w:val="es-ES"/>
              </w:rPr>
              <w:t xml:space="preserve"> web du </w:t>
            </w:r>
            <w:proofErr w:type="spellStart"/>
            <w:r w:rsidRPr="00AF470B">
              <w:rPr>
                <w:rFonts w:ascii="Daytona" w:hAnsi="Daytona" w:cstheme="majorHAnsi"/>
                <w:sz w:val="16"/>
                <w:szCs w:val="16"/>
                <w:lang w:val="es-ES"/>
              </w:rPr>
              <w:t>projet</w:t>
            </w:r>
            <w:proofErr w:type="spellEnd"/>
            <w:r w:rsidRPr="00AF470B">
              <w:rPr>
                <w:rFonts w:ascii="Daytona" w:hAnsi="Daytona" w:cstheme="majorHAnsi"/>
                <w:sz w:val="16"/>
                <w:szCs w:val="16"/>
                <w:lang w:val="es-ES"/>
              </w:rPr>
              <w:t xml:space="preserve"> </w:t>
            </w:r>
            <w:hyperlink r:id="rId17" w:history="1">
              <w:r w:rsidRPr="00AF470B">
                <w:rPr>
                  <w:rStyle w:val="Collegamentoipertestuale"/>
                  <w:rFonts w:ascii="Daytona" w:hAnsi="Daytona" w:cstheme="majorHAnsi"/>
                  <w:sz w:val="16"/>
                  <w:szCs w:val="16"/>
                  <w:lang w:val="es-ES"/>
                </w:rPr>
                <w:t>http://interreg-maritime.eu/web/coccode</w:t>
              </w:r>
            </w:hyperlink>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pour</w:t>
            </w:r>
            <w:proofErr w:type="spellEnd"/>
            <w:r w:rsidRPr="00AF470B">
              <w:rPr>
                <w:rFonts w:ascii="Daytona" w:hAnsi="Daytona" w:cstheme="majorHAnsi"/>
                <w:sz w:val="16"/>
                <w:szCs w:val="16"/>
                <w:lang w:val="es-ES"/>
              </w:rPr>
              <w:t xml:space="preserve"> une </w:t>
            </w:r>
            <w:proofErr w:type="spellStart"/>
            <w:r w:rsidRPr="00AF470B">
              <w:rPr>
                <w:rFonts w:ascii="Daytona" w:hAnsi="Daytona" w:cstheme="majorHAnsi"/>
                <w:sz w:val="16"/>
                <w:szCs w:val="16"/>
                <w:lang w:val="es-ES"/>
              </w:rPr>
              <w:t>durée</w:t>
            </w:r>
            <w:proofErr w:type="spellEnd"/>
            <w:r w:rsidRPr="00AF470B">
              <w:rPr>
                <w:rFonts w:ascii="Daytona" w:hAnsi="Daytona" w:cstheme="majorHAnsi"/>
                <w:sz w:val="16"/>
                <w:szCs w:val="16"/>
                <w:lang w:val="es-ES"/>
              </w:rPr>
              <w:t xml:space="preserve"> de 30 (trente) </w:t>
            </w:r>
            <w:proofErr w:type="spellStart"/>
            <w:r w:rsidRPr="00AF470B">
              <w:rPr>
                <w:rFonts w:ascii="Daytona" w:hAnsi="Daytona" w:cstheme="majorHAnsi"/>
                <w:sz w:val="16"/>
                <w:szCs w:val="16"/>
                <w:lang w:val="es-ES"/>
              </w:rPr>
              <w:t>jours</w:t>
            </w:r>
            <w:proofErr w:type="spellEnd"/>
            <w:r w:rsidRPr="00AF470B">
              <w:rPr>
                <w:rFonts w:ascii="Daytona" w:hAnsi="Daytona" w:cstheme="majorHAnsi"/>
                <w:sz w:val="16"/>
                <w:szCs w:val="16"/>
                <w:lang w:val="es-ES"/>
              </w:rPr>
              <w:t xml:space="preserve">. </w:t>
            </w:r>
          </w:p>
          <w:p w14:paraId="60DF0D68" w14:textId="77777777" w:rsidR="00DE11A9" w:rsidRPr="00AF470B" w:rsidRDefault="00DE11A9" w:rsidP="00DE5B61">
            <w:pPr>
              <w:spacing w:after="0" w:line="240" w:lineRule="auto"/>
              <w:jc w:val="both"/>
              <w:rPr>
                <w:rFonts w:ascii="Daytona" w:hAnsi="Daytona" w:cstheme="majorHAnsi"/>
                <w:sz w:val="16"/>
                <w:szCs w:val="16"/>
                <w:lang w:val="en-US"/>
              </w:rPr>
            </w:pPr>
            <w:proofErr w:type="spellStart"/>
            <w:r w:rsidRPr="00AF470B">
              <w:rPr>
                <w:rFonts w:ascii="Daytona" w:hAnsi="Daytona" w:cstheme="majorHAnsi"/>
                <w:sz w:val="16"/>
                <w:szCs w:val="16"/>
                <w:lang w:val="en-US"/>
              </w:rPr>
              <w:t>L'avis</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peut</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être</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rouvert</w:t>
            </w:r>
            <w:proofErr w:type="spellEnd"/>
            <w:r w:rsidRPr="00AF470B">
              <w:rPr>
                <w:rFonts w:ascii="Daytona" w:hAnsi="Daytona" w:cstheme="majorHAnsi"/>
                <w:sz w:val="16"/>
                <w:szCs w:val="16"/>
                <w:lang w:val="en-US"/>
              </w:rPr>
              <w:t xml:space="preserve"> à tout moment à </w:t>
            </w:r>
            <w:proofErr w:type="spellStart"/>
            <w:r w:rsidRPr="00AF470B">
              <w:rPr>
                <w:rFonts w:ascii="Daytona" w:hAnsi="Daytona" w:cstheme="majorHAnsi"/>
                <w:sz w:val="16"/>
                <w:szCs w:val="16"/>
                <w:lang w:val="en-US"/>
              </w:rPr>
              <w:t>l'entière</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discrétion</w:t>
            </w:r>
            <w:proofErr w:type="spellEnd"/>
            <w:r w:rsidRPr="00AF470B">
              <w:rPr>
                <w:rFonts w:ascii="Daytona" w:hAnsi="Daytona" w:cstheme="majorHAnsi"/>
                <w:sz w:val="16"/>
                <w:szCs w:val="16"/>
                <w:lang w:val="en-US"/>
              </w:rPr>
              <w:t xml:space="preserve"> des </w:t>
            </w:r>
            <w:proofErr w:type="spellStart"/>
            <w:r w:rsidRPr="00AF470B">
              <w:rPr>
                <w:rFonts w:ascii="Daytona" w:hAnsi="Daytona" w:cstheme="majorHAnsi"/>
                <w:sz w:val="16"/>
                <w:szCs w:val="16"/>
                <w:lang w:val="en-US"/>
              </w:rPr>
              <w:t>partenaires</w:t>
            </w:r>
            <w:proofErr w:type="spellEnd"/>
            <w:r w:rsidRPr="00AF470B">
              <w:rPr>
                <w:rFonts w:ascii="Daytona" w:hAnsi="Daytona" w:cstheme="majorHAnsi"/>
                <w:sz w:val="16"/>
                <w:szCs w:val="16"/>
                <w:lang w:val="en-US"/>
              </w:rPr>
              <w:t xml:space="preserve"> du </w:t>
            </w:r>
            <w:proofErr w:type="spellStart"/>
            <w:r w:rsidRPr="00AF470B">
              <w:rPr>
                <w:rFonts w:ascii="Daytona" w:hAnsi="Daytona" w:cstheme="majorHAnsi"/>
                <w:sz w:val="16"/>
                <w:szCs w:val="16"/>
                <w:lang w:val="en-US"/>
              </w:rPr>
              <w:t>projet</w:t>
            </w:r>
            <w:proofErr w:type="spellEnd"/>
            <w:r w:rsidRPr="00AF470B">
              <w:rPr>
                <w:rFonts w:ascii="Daytona" w:hAnsi="Daytona" w:cstheme="majorHAnsi"/>
                <w:sz w:val="16"/>
                <w:szCs w:val="16"/>
                <w:lang w:val="en-US"/>
              </w:rPr>
              <w:t>.</w:t>
            </w:r>
          </w:p>
          <w:p w14:paraId="68123548" w14:textId="77777777" w:rsidR="00DE11A9" w:rsidRPr="00AF470B" w:rsidRDefault="00DE11A9" w:rsidP="00DE5B61">
            <w:pPr>
              <w:spacing w:after="0" w:line="240" w:lineRule="auto"/>
              <w:jc w:val="both"/>
              <w:rPr>
                <w:rFonts w:ascii="Daytona" w:hAnsi="Daytona" w:cstheme="majorHAnsi"/>
                <w:sz w:val="16"/>
                <w:szCs w:val="16"/>
                <w:lang w:val="en-US"/>
              </w:rPr>
            </w:pPr>
          </w:p>
          <w:p w14:paraId="1D92F794" w14:textId="77777777" w:rsidR="00DE11A9" w:rsidRPr="00AF470B" w:rsidRDefault="00DE11A9" w:rsidP="00DE5B61">
            <w:pPr>
              <w:spacing w:after="0" w:line="240" w:lineRule="auto"/>
              <w:jc w:val="both"/>
              <w:rPr>
                <w:rFonts w:ascii="Daytona" w:hAnsi="Daytona" w:cstheme="majorHAnsi"/>
                <w:sz w:val="16"/>
                <w:szCs w:val="16"/>
                <w:lang w:val="es-ES"/>
              </w:rPr>
            </w:pPr>
            <w:r w:rsidRPr="00AF470B">
              <w:rPr>
                <w:rFonts w:ascii="Daytona" w:hAnsi="Daytona" w:cstheme="majorHAnsi"/>
                <w:sz w:val="16"/>
                <w:szCs w:val="16"/>
                <w:lang w:val="es-ES"/>
              </w:rPr>
              <w:t xml:space="preserve">Les demandes </w:t>
            </w:r>
            <w:proofErr w:type="spellStart"/>
            <w:r w:rsidRPr="00AF470B">
              <w:rPr>
                <w:rFonts w:ascii="Daytona" w:hAnsi="Daytona" w:cstheme="majorHAnsi"/>
                <w:sz w:val="16"/>
                <w:szCs w:val="16"/>
                <w:lang w:val="es-ES"/>
              </w:rPr>
              <w:t>d'inscription</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doivent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être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soumises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exclusivement</w:t>
            </w:r>
            <w:proofErr w:type="spellEnd"/>
            <w:r w:rsidRPr="00AF470B">
              <w:rPr>
                <w:rFonts w:ascii="Daytona" w:hAnsi="Daytona" w:cstheme="majorHAnsi"/>
                <w:sz w:val="16"/>
                <w:szCs w:val="16"/>
                <w:lang w:val="es-ES"/>
              </w:rPr>
              <w:t xml:space="preserve"> à </w:t>
            </w:r>
            <w:proofErr w:type="spellStart"/>
            <w:r w:rsidRPr="00AF470B">
              <w:rPr>
                <w:rFonts w:ascii="Daytona" w:hAnsi="Daytona" w:cstheme="majorHAnsi"/>
                <w:sz w:val="16"/>
                <w:szCs w:val="16"/>
                <w:lang w:val="es-ES"/>
              </w:rPr>
              <w:t>l'aide</w:t>
            </w:r>
            <w:proofErr w:type="spellEnd"/>
            <w:r w:rsidRPr="00AF470B">
              <w:rPr>
                <w:rFonts w:ascii="Daytona" w:hAnsi="Daytona" w:cstheme="majorHAnsi"/>
                <w:sz w:val="16"/>
                <w:szCs w:val="16"/>
                <w:lang w:val="es-ES"/>
              </w:rPr>
              <w:t xml:space="preserve"> des </w:t>
            </w:r>
            <w:proofErr w:type="spellStart"/>
            <w:r w:rsidRPr="00AF470B">
              <w:rPr>
                <w:rFonts w:ascii="Daytona" w:hAnsi="Daytona" w:cstheme="majorHAnsi"/>
                <w:sz w:val="16"/>
                <w:szCs w:val="16"/>
                <w:lang w:val="es-ES"/>
              </w:rPr>
              <w:t>formulaires</w:t>
            </w:r>
            <w:proofErr w:type="spellEnd"/>
            <w:r w:rsidRPr="00AF470B">
              <w:rPr>
                <w:rFonts w:ascii="Daytona" w:hAnsi="Daytona" w:cstheme="majorHAnsi"/>
                <w:sz w:val="16"/>
                <w:szCs w:val="16"/>
                <w:lang w:val="es-ES"/>
              </w:rPr>
              <w:t xml:space="preserve"> disponibles sur le </w:t>
            </w:r>
            <w:proofErr w:type="spellStart"/>
            <w:r w:rsidRPr="00AF470B">
              <w:rPr>
                <w:rFonts w:ascii="Daytona" w:hAnsi="Daytona" w:cstheme="majorHAnsi"/>
                <w:sz w:val="16"/>
                <w:szCs w:val="16"/>
                <w:lang w:val="es-ES"/>
              </w:rPr>
              <w:t>même</w:t>
            </w:r>
            <w:proofErr w:type="spellEnd"/>
            <w:r w:rsidRPr="00AF470B">
              <w:rPr>
                <w:rFonts w:ascii="Daytona" w:hAnsi="Daytona" w:cstheme="majorHAnsi"/>
                <w:sz w:val="16"/>
                <w:szCs w:val="16"/>
                <w:lang w:val="es-ES"/>
              </w:rPr>
              <w:t xml:space="preserve"> </w:t>
            </w:r>
            <w:hyperlink r:id="rId18" w:history="1">
              <w:r w:rsidRPr="00AF470B">
                <w:rPr>
                  <w:rStyle w:val="Collegamentoipertestuale"/>
                  <w:rFonts w:ascii="Daytona" w:hAnsi="Daytona" w:cstheme="majorHAnsi"/>
                  <w:sz w:val="16"/>
                  <w:szCs w:val="16"/>
                  <w:lang w:val="es-ES"/>
                </w:rPr>
                <w:t xml:space="preserve"> http://interreg-maritime.eu/web/coccode.</w:t>
              </w:r>
            </w:hyperlink>
            <w:r w:rsidRPr="00AF470B">
              <w:rPr>
                <w:rFonts w:ascii="Daytona" w:hAnsi="Daytona" w:cstheme="majorHAnsi"/>
                <w:sz w:val="16"/>
                <w:szCs w:val="16"/>
                <w:lang w:val="es-ES"/>
              </w:rPr>
              <w:t xml:space="preserve"> </w:t>
            </w:r>
          </w:p>
          <w:p w14:paraId="2A30BC3D" w14:textId="77777777" w:rsidR="00DE11A9" w:rsidRPr="00AF470B" w:rsidRDefault="00DE11A9" w:rsidP="00DE5B61">
            <w:pPr>
              <w:spacing w:after="0" w:line="240" w:lineRule="auto"/>
              <w:jc w:val="both"/>
              <w:rPr>
                <w:rFonts w:ascii="Daytona" w:hAnsi="Daytona" w:cstheme="majorHAnsi"/>
                <w:sz w:val="16"/>
                <w:szCs w:val="16"/>
                <w:lang w:val="es-ES"/>
              </w:rPr>
            </w:pPr>
          </w:p>
          <w:p w14:paraId="2AB230FA" w14:textId="77777777" w:rsidR="00DE11A9" w:rsidRPr="00184FFF" w:rsidRDefault="00DE11A9" w:rsidP="00DE5B61">
            <w:pPr>
              <w:spacing w:after="0" w:line="240" w:lineRule="auto"/>
              <w:jc w:val="both"/>
              <w:rPr>
                <w:rFonts w:ascii="Daytona" w:hAnsi="Daytona" w:cstheme="majorHAnsi"/>
                <w:sz w:val="16"/>
                <w:szCs w:val="16"/>
              </w:rPr>
            </w:pPr>
            <w:proofErr w:type="spellStart"/>
            <w:r w:rsidRPr="00184FFF">
              <w:rPr>
                <w:rFonts w:ascii="Daytona" w:hAnsi="Daytona" w:cstheme="majorHAnsi"/>
                <w:sz w:val="16"/>
                <w:szCs w:val="16"/>
              </w:rPr>
              <w:t>Les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candidats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italiens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doivent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envoyer</w:t>
            </w:r>
            <w:proofErr w:type="spellEnd"/>
            <w:r w:rsidRPr="00184FFF">
              <w:rPr>
                <w:rFonts w:ascii="Daytona" w:hAnsi="Daytona" w:cstheme="majorHAnsi"/>
                <w:sz w:val="16"/>
                <w:szCs w:val="16"/>
              </w:rPr>
              <w:t xml:space="preserve"> la </w:t>
            </w:r>
            <w:proofErr w:type="spellStart"/>
            <w:r w:rsidRPr="00184FFF">
              <w:rPr>
                <w:rFonts w:ascii="Daytona" w:hAnsi="Daytona" w:cstheme="majorHAnsi"/>
                <w:sz w:val="16"/>
                <w:szCs w:val="16"/>
              </w:rPr>
              <w:t>candidature</w:t>
            </w:r>
            <w:r w:rsidRPr="00184FFF">
              <w:rPr>
                <w:rFonts w:ascii="Daytona" w:hAnsi="Daytona"/>
                <w:sz w:val="16"/>
                <w:szCs w:val="16"/>
              </w:rPr>
              <w:t>d'application</w:t>
            </w:r>
            <w:proofErr w:type="spellEnd"/>
            <w:r w:rsidRPr="00184FFF">
              <w:rPr>
                <w:rFonts w:ascii="Daytona" w:hAnsi="Daytona"/>
                <w:sz w:val="16"/>
                <w:szCs w:val="16"/>
              </w:rPr>
              <w:t xml:space="preserve"> </w:t>
            </w:r>
            <w:proofErr w:type="spellStart"/>
            <w:r w:rsidRPr="00184FFF">
              <w:rPr>
                <w:rFonts w:ascii="Daytona" w:hAnsi="Daytona"/>
                <w:sz w:val="16"/>
                <w:szCs w:val="16"/>
              </w:rPr>
              <w:t>exclusivement</w:t>
            </w:r>
            <w:proofErr w:type="spellEnd"/>
            <w:r w:rsidRPr="00184FFF">
              <w:rPr>
                <w:rFonts w:ascii="Daytona" w:hAnsi="Daytona" w:cstheme="majorHAnsi"/>
                <w:sz w:val="16"/>
                <w:szCs w:val="16"/>
              </w:rPr>
              <w:t xml:space="preserve"> via PEC à la Chambre de Commerce de Massa à l'</w:t>
            </w:r>
            <w:proofErr w:type="spellStart"/>
            <w:r w:rsidRPr="00184FFF">
              <w:rPr>
                <w:rFonts w:ascii="Daytona" w:hAnsi="Daytona" w:cstheme="majorHAnsi"/>
                <w:sz w:val="16"/>
                <w:szCs w:val="16"/>
              </w:rPr>
              <w:t>adresse</w:t>
            </w:r>
            <w:proofErr w:type="spellEnd"/>
            <w:r w:rsidRPr="00184FFF">
              <w:rPr>
                <w:rFonts w:ascii="Daytona" w:hAnsi="Daytona" w:cstheme="majorHAnsi"/>
                <w:sz w:val="16"/>
                <w:szCs w:val="16"/>
              </w:rPr>
              <w:t xml:space="preserve"> e-mail </w:t>
            </w:r>
            <w:proofErr w:type="spellStart"/>
            <w:proofErr w:type="gramStart"/>
            <w:r w:rsidRPr="00184FFF">
              <w:rPr>
                <w:rFonts w:ascii="Daytona" w:hAnsi="Daytona" w:cstheme="majorHAnsi"/>
                <w:sz w:val="16"/>
                <w:szCs w:val="16"/>
              </w:rPr>
              <w:t>certifiée</w:t>
            </w:r>
            <w:proofErr w:type="spellEnd"/>
            <w:r w:rsidRPr="00184FFF">
              <w:rPr>
                <w:rFonts w:ascii="Daytona" w:hAnsi="Daytona" w:cstheme="majorHAnsi"/>
                <w:sz w:val="16"/>
                <w:szCs w:val="16"/>
              </w:rPr>
              <w:t xml:space="preserve"> :</w:t>
            </w:r>
            <w:proofErr w:type="gramEnd"/>
            <w:r w:rsidRPr="00184FFF">
              <w:rPr>
                <w:rFonts w:ascii="Daytona" w:hAnsi="Daytona" w:cstheme="majorHAnsi"/>
                <w:sz w:val="16"/>
                <w:szCs w:val="16"/>
              </w:rPr>
              <w:t xml:space="preserve"> </w:t>
            </w:r>
            <w:hyperlink r:id="rId19" w:history="1">
              <w:r w:rsidRPr="00184FFF">
                <w:rPr>
                  <w:rStyle w:val="Collegamentoipertestuale"/>
                  <w:rFonts w:ascii="Daytona" w:hAnsi="Daytona" w:cstheme="minorHAnsi"/>
                  <w:sz w:val="16"/>
                  <w:szCs w:val="16"/>
                </w:rPr>
                <w:t>cciaa.massacarrara@ms.legalmail.camcom.it</w:t>
              </w:r>
            </w:hyperlink>
            <w:r w:rsidRPr="00184FFF">
              <w:rPr>
                <w:rFonts w:ascii="Daytona" w:hAnsi="Daytona" w:cs="Arial"/>
                <w:color w:val="444444"/>
                <w:sz w:val="16"/>
                <w:szCs w:val="16"/>
              </w:rPr>
              <w:t xml:space="preserve"> </w:t>
            </w:r>
          </w:p>
          <w:p w14:paraId="110D9EDF" w14:textId="77777777" w:rsidR="00DE11A9" w:rsidRPr="00AF470B" w:rsidRDefault="00DE11A9" w:rsidP="00DE5B61">
            <w:pPr>
              <w:spacing w:after="0" w:line="240" w:lineRule="auto"/>
              <w:jc w:val="both"/>
              <w:rPr>
                <w:rFonts w:ascii="Daytona" w:hAnsi="Daytona" w:cstheme="majorHAnsi"/>
                <w:sz w:val="16"/>
                <w:szCs w:val="16"/>
                <w:lang w:val="es-ES"/>
              </w:rPr>
            </w:pPr>
            <w:r w:rsidRPr="00AF470B">
              <w:rPr>
                <w:rFonts w:ascii="Daytona" w:hAnsi="Daytona" w:cstheme="majorHAnsi"/>
                <w:sz w:val="16"/>
                <w:szCs w:val="16"/>
                <w:lang w:val="es-ES"/>
              </w:rPr>
              <w:t xml:space="preserve">en </w:t>
            </w:r>
            <w:proofErr w:type="spellStart"/>
            <w:r w:rsidRPr="00AF470B">
              <w:rPr>
                <w:rFonts w:ascii="Daytona" w:hAnsi="Daytona" w:cstheme="majorHAnsi"/>
                <w:sz w:val="16"/>
                <w:szCs w:val="16"/>
                <w:lang w:val="es-ES"/>
              </w:rPr>
              <w:t>indiquant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dans</w:t>
            </w:r>
            <w:proofErr w:type="spellEnd"/>
            <w:r w:rsidRPr="00AF470B">
              <w:rPr>
                <w:rFonts w:ascii="Daytona" w:hAnsi="Daytona" w:cstheme="majorHAnsi"/>
                <w:sz w:val="16"/>
                <w:szCs w:val="16"/>
                <w:lang w:val="es-ES"/>
              </w:rPr>
              <w:t xml:space="preserve"> la </w:t>
            </w:r>
            <w:proofErr w:type="spellStart"/>
            <w:r w:rsidRPr="00AF470B">
              <w:rPr>
                <w:rFonts w:ascii="Daytona" w:hAnsi="Daytona" w:cstheme="majorHAnsi"/>
                <w:sz w:val="16"/>
                <w:szCs w:val="16"/>
                <w:lang w:val="es-ES"/>
              </w:rPr>
              <w:t>ligne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d'objet</w:t>
            </w:r>
            <w:proofErr w:type="spellEnd"/>
            <w:r w:rsidRPr="00AF470B">
              <w:rPr>
                <w:rFonts w:ascii="Daytona" w:hAnsi="Daytona" w:cstheme="majorHAnsi"/>
                <w:sz w:val="16"/>
                <w:szCs w:val="16"/>
                <w:lang w:val="es-ES"/>
              </w:rPr>
              <w:t xml:space="preserve"> la </w:t>
            </w:r>
            <w:proofErr w:type="spellStart"/>
            <w:r w:rsidRPr="00AF470B">
              <w:rPr>
                <w:rFonts w:ascii="Daytona" w:hAnsi="Daytona" w:cstheme="majorHAnsi"/>
                <w:sz w:val="16"/>
                <w:szCs w:val="16"/>
                <w:lang w:val="es-ES"/>
              </w:rPr>
              <w:t>mention</w:t>
            </w:r>
            <w:proofErr w:type="spellEnd"/>
            <w:r w:rsidRPr="00AF470B">
              <w:rPr>
                <w:rFonts w:ascii="Daytona" w:hAnsi="Daytona" w:cstheme="majorHAnsi"/>
                <w:sz w:val="16"/>
                <w:szCs w:val="16"/>
                <w:lang w:val="es-ES"/>
              </w:rPr>
              <w:t xml:space="preserve"> </w:t>
            </w:r>
            <w:proofErr w:type="spellStart"/>
            <w:proofErr w:type="gramStart"/>
            <w:r w:rsidRPr="00AF470B">
              <w:rPr>
                <w:rFonts w:ascii="Daytona" w:hAnsi="Daytona" w:cstheme="majorHAnsi"/>
                <w:sz w:val="16"/>
                <w:szCs w:val="16"/>
                <w:lang w:val="es-ES"/>
              </w:rPr>
              <w:t>suivante</w:t>
            </w:r>
            <w:proofErr w:type="spellEnd"/>
            <w:r w:rsidRPr="00AF470B">
              <w:rPr>
                <w:rFonts w:ascii="Daytona" w:hAnsi="Daytona" w:cstheme="majorHAnsi"/>
                <w:sz w:val="16"/>
                <w:szCs w:val="16"/>
                <w:lang w:val="es-ES"/>
              </w:rPr>
              <w:t xml:space="preserve"> :</w:t>
            </w:r>
            <w:proofErr w:type="gramEnd"/>
            <w:r w:rsidRPr="00AF470B">
              <w:rPr>
                <w:rFonts w:ascii="Daytona" w:hAnsi="Daytona" w:cstheme="majorHAnsi"/>
                <w:sz w:val="16"/>
                <w:szCs w:val="16"/>
                <w:lang w:val="es-ES"/>
              </w:rPr>
              <w:t xml:space="preserve"> « COCCODÉ - </w:t>
            </w:r>
            <w:proofErr w:type="spellStart"/>
            <w:r w:rsidRPr="00AF470B">
              <w:rPr>
                <w:rFonts w:ascii="Daytona" w:hAnsi="Daytona" w:cstheme="majorHAnsi"/>
                <w:sz w:val="16"/>
                <w:szCs w:val="16"/>
                <w:lang w:val="es-ES"/>
              </w:rPr>
              <w:t>Formulaire</w:t>
            </w:r>
            <w:proofErr w:type="spellEnd"/>
            <w:r w:rsidRPr="00AF470B">
              <w:rPr>
                <w:rFonts w:ascii="Daytona" w:hAnsi="Daytona" w:cstheme="majorHAnsi"/>
                <w:sz w:val="16"/>
                <w:szCs w:val="16"/>
                <w:lang w:val="es-ES"/>
              </w:rPr>
              <w:t xml:space="preserve"> de demande de REGISTRE EXPERT ».</w:t>
            </w:r>
          </w:p>
          <w:p w14:paraId="52947F64" w14:textId="77777777" w:rsidR="00DE11A9" w:rsidRPr="00AF470B" w:rsidRDefault="00DE11A9" w:rsidP="00DE5B61">
            <w:pPr>
              <w:spacing w:after="0" w:line="240" w:lineRule="auto"/>
              <w:jc w:val="both"/>
              <w:rPr>
                <w:rFonts w:ascii="Daytona" w:hAnsi="Daytona" w:cstheme="majorHAnsi"/>
                <w:sz w:val="16"/>
                <w:szCs w:val="16"/>
                <w:lang w:val="es-ES"/>
              </w:rPr>
            </w:pPr>
          </w:p>
          <w:p w14:paraId="25E809E1" w14:textId="77777777" w:rsidR="00DE11A9" w:rsidRPr="00AF470B" w:rsidRDefault="00DE11A9" w:rsidP="00DE5B61">
            <w:pPr>
              <w:spacing w:after="0" w:line="240" w:lineRule="auto"/>
              <w:jc w:val="both"/>
              <w:rPr>
                <w:rFonts w:ascii="Daytona" w:hAnsi="Daytona" w:cstheme="majorHAnsi"/>
                <w:sz w:val="16"/>
                <w:szCs w:val="16"/>
                <w:lang w:val="es-ES"/>
              </w:rPr>
            </w:pPr>
            <w:r w:rsidRPr="00AF470B">
              <w:rPr>
                <w:rFonts w:ascii="Daytona" w:hAnsi="Daytona" w:cstheme="majorHAnsi"/>
                <w:sz w:val="16"/>
                <w:szCs w:val="16"/>
                <w:lang w:val="es-ES"/>
              </w:rPr>
              <w:t xml:space="preserve">Les </w:t>
            </w:r>
            <w:proofErr w:type="spellStart"/>
            <w:r w:rsidRPr="00AF470B">
              <w:rPr>
                <w:rFonts w:ascii="Daytona" w:hAnsi="Daytona" w:cstheme="majorHAnsi"/>
                <w:sz w:val="16"/>
                <w:szCs w:val="16"/>
                <w:lang w:val="es-ES"/>
              </w:rPr>
              <w:t>candidats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français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doivent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envoyer</w:t>
            </w:r>
            <w:proofErr w:type="spellEnd"/>
            <w:r w:rsidRPr="00AF470B">
              <w:rPr>
                <w:rFonts w:ascii="Daytona" w:hAnsi="Daytona" w:cstheme="majorHAnsi"/>
                <w:sz w:val="16"/>
                <w:szCs w:val="16"/>
                <w:lang w:val="es-ES"/>
              </w:rPr>
              <w:t xml:space="preserve"> la demande par des </w:t>
            </w:r>
            <w:proofErr w:type="spellStart"/>
            <w:r w:rsidRPr="00AF470B">
              <w:rPr>
                <w:rFonts w:ascii="Daytona" w:hAnsi="Daytona" w:cstheme="majorHAnsi"/>
                <w:sz w:val="16"/>
                <w:szCs w:val="16"/>
                <w:lang w:val="es-ES"/>
              </w:rPr>
              <w:t>moyens</w:t>
            </w:r>
            <w:proofErr w:type="spellEnd"/>
            <w:r w:rsidRPr="00AF470B">
              <w:rPr>
                <w:rFonts w:ascii="Daytona" w:hAnsi="Daytona" w:cstheme="majorHAnsi"/>
                <w:sz w:val="16"/>
                <w:szCs w:val="16"/>
                <w:lang w:val="es-ES"/>
              </w:rPr>
              <w:t xml:space="preserve"> qui </w:t>
            </w:r>
            <w:proofErr w:type="spellStart"/>
            <w:r w:rsidRPr="00AF470B">
              <w:rPr>
                <w:rFonts w:ascii="Daytona" w:hAnsi="Daytona" w:cstheme="majorHAnsi"/>
                <w:sz w:val="16"/>
                <w:szCs w:val="16"/>
                <w:lang w:val="es-ES"/>
              </w:rPr>
              <w:t>contre-prouvent</w:t>
            </w:r>
            <w:proofErr w:type="spellEnd"/>
            <w:r w:rsidRPr="00AF470B">
              <w:rPr>
                <w:rFonts w:ascii="Daytona" w:hAnsi="Daytona" w:cstheme="majorHAnsi"/>
                <w:sz w:val="16"/>
                <w:szCs w:val="16"/>
                <w:lang w:val="es-ES"/>
              </w:rPr>
              <w:t xml:space="preserve"> la date </w:t>
            </w:r>
            <w:proofErr w:type="spellStart"/>
            <w:r w:rsidRPr="00AF470B">
              <w:rPr>
                <w:rFonts w:ascii="Daytona" w:hAnsi="Daytona" w:cstheme="majorHAnsi"/>
                <w:sz w:val="16"/>
                <w:szCs w:val="16"/>
                <w:lang w:val="es-ES"/>
              </w:rPr>
              <w:t>certaine</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réception</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celle-ci</w:t>
            </w:r>
            <w:proofErr w:type="spellEnd"/>
            <w:r w:rsidRPr="00AF470B">
              <w:rPr>
                <w:rFonts w:ascii="Daytona" w:hAnsi="Daytona" w:cstheme="majorHAnsi"/>
                <w:sz w:val="16"/>
                <w:szCs w:val="16"/>
                <w:lang w:val="es-ES"/>
              </w:rPr>
              <w:t xml:space="preserve"> à </w:t>
            </w:r>
            <w:proofErr w:type="spellStart"/>
            <w:r w:rsidRPr="00AF470B">
              <w:rPr>
                <w:rFonts w:ascii="Daytona" w:hAnsi="Daytona" w:cstheme="majorHAnsi"/>
                <w:sz w:val="16"/>
                <w:szCs w:val="16"/>
                <w:lang w:val="es-ES"/>
              </w:rPr>
              <w:t>l'un</w:t>
            </w:r>
            <w:proofErr w:type="spellEnd"/>
            <w:r w:rsidRPr="00AF470B">
              <w:rPr>
                <w:rFonts w:ascii="Daytona" w:hAnsi="Daytona" w:cstheme="majorHAnsi"/>
                <w:sz w:val="16"/>
                <w:szCs w:val="16"/>
                <w:lang w:val="es-ES"/>
              </w:rPr>
              <w:t xml:space="preserve"> des partenaires </w:t>
            </w:r>
            <w:proofErr w:type="spellStart"/>
            <w:proofErr w:type="gramStart"/>
            <w:r w:rsidRPr="00AF470B">
              <w:rPr>
                <w:rFonts w:ascii="Daytona" w:hAnsi="Daytona" w:cstheme="majorHAnsi"/>
                <w:sz w:val="16"/>
                <w:szCs w:val="16"/>
                <w:lang w:val="es-ES"/>
              </w:rPr>
              <w:t>français</w:t>
            </w:r>
            <w:proofErr w:type="spellEnd"/>
            <w:r w:rsidRPr="00AF470B">
              <w:rPr>
                <w:rFonts w:ascii="Daytona" w:hAnsi="Daytona" w:cstheme="majorHAnsi"/>
                <w:sz w:val="16"/>
                <w:szCs w:val="16"/>
                <w:lang w:val="es-ES"/>
              </w:rPr>
              <w:t> :</w:t>
            </w:r>
            <w:proofErr w:type="gramEnd"/>
          </w:p>
          <w:p w14:paraId="51CFBB74" w14:textId="77777777" w:rsidR="00DE11A9" w:rsidRDefault="00DE11A9" w:rsidP="00DE5B61">
            <w:pPr>
              <w:pStyle w:val="Paragrafoelenco"/>
              <w:numPr>
                <w:ilvl w:val="0"/>
                <w:numId w:val="19"/>
              </w:numPr>
              <w:spacing w:after="0" w:line="240" w:lineRule="auto"/>
              <w:jc w:val="both"/>
              <w:rPr>
                <w:rFonts w:ascii="Daytona" w:hAnsi="Daytona"/>
                <w:sz w:val="16"/>
                <w:szCs w:val="16"/>
              </w:rPr>
            </w:pPr>
            <w:r w:rsidRPr="00F1497D">
              <w:rPr>
                <w:rFonts w:ascii="Daytona" w:hAnsi="Daytona"/>
                <w:sz w:val="16"/>
                <w:szCs w:val="16"/>
              </w:rPr>
              <w:t xml:space="preserve">CDE Petra Patrimonia - 50 boulevard de </w:t>
            </w:r>
            <w:proofErr w:type="spellStart"/>
            <w:r w:rsidRPr="00F1497D">
              <w:rPr>
                <w:rFonts w:ascii="Daytona" w:hAnsi="Daytona"/>
                <w:sz w:val="16"/>
                <w:szCs w:val="16"/>
              </w:rPr>
              <w:t>STrasbourg</w:t>
            </w:r>
            <w:proofErr w:type="spellEnd"/>
            <w:r w:rsidRPr="00F1497D">
              <w:rPr>
                <w:rFonts w:ascii="Daytona" w:hAnsi="Daytona"/>
                <w:sz w:val="16"/>
                <w:szCs w:val="16"/>
              </w:rPr>
              <w:t xml:space="preserve"> - 83000 Toulon - A l'</w:t>
            </w:r>
            <w:proofErr w:type="spellStart"/>
            <w:r w:rsidRPr="00F1497D">
              <w:rPr>
                <w:rFonts w:ascii="Daytona" w:hAnsi="Daytona"/>
                <w:sz w:val="16"/>
                <w:szCs w:val="16"/>
              </w:rPr>
              <w:t>attention</w:t>
            </w:r>
            <w:proofErr w:type="spellEnd"/>
            <w:r w:rsidRPr="00F1497D">
              <w:rPr>
                <w:rFonts w:ascii="Daytona" w:hAnsi="Daytona"/>
                <w:sz w:val="16"/>
                <w:szCs w:val="16"/>
              </w:rPr>
              <w:t xml:space="preserve"> de Matthieu Guary - </w:t>
            </w:r>
            <w:hyperlink r:id="rId20" w:history="1">
              <w:r w:rsidRPr="00F1497D">
                <w:rPr>
                  <w:rStyle w:val="Collegamentoipertestuale"/>
                  <w:rFonts w:ascii="Daytona" w:hAnsi="Daytona"/>
                  <w:sz w:val="16"/>
                  <w:szCs w:val="16"/>
                </w:rPr>
                <w:t>guary.matthieu@cde-petrapatrimonia.eu</w:t>
              </w:r>
            </w:hyperlink>
          </w:p>
          <w:p w14:paraId="29572C41" w14:textId="77777777" w:rsidR="00DE11A9" w:rsidRPr="00F1497D" w:rsidRDefault="00DE11A9" w:rsidP="00DE5B61">
            <w:pPr>
              <w:pStyle w:val="Paragrafoelenco"/>
              <w:numPr>
                <w:ilvl w:val="0"/>
                <w:numId w:val="19"/>
              </w:numPr>
              <w:spacing w:after="0" w:line="240" w:lineRule="auto"/>
              <w:jc w:val="both"/>
              <w:rPr>
                <w:rFonts w:ascii="Daytona" w:hAnsi="Daytona"/>
                <w:sz w:val="16"/>
                <w:szCs w:val="16"/>
              </w:rPr>
            </w:pPr>
            <w:r w:rsidRPr="00F1497D">
              <w:rPr>
                <w:rFonts w:ascii="Daytona" w:hAnsi="Daytona"/>
                <w:sz w:val="16"/>
                <w:szCs w:val="16"/>
              </w:rPr>
              <w:t xml:space="preserve">Petra Patrimonia Corse - </w:t>
            </w:r>
            <w:proofErr w:type="spellStart"/>
            <w:r w:rsidRPr="00F1497D">
              <w:rPr>
                <w:rFonts w:ascii="Daytona" w:hAnsi="Daytona"/>
                <w:sz w:val="16"/>
                <w:szCs w:val="16"/>
              </w:rPr>
              <w:t>Couvent</w:t>
            </w:r>
            <w:proofErr w:type="spellEnd"/>
            <w:r w:rsidRPr="00F1497D">
              <w:rPr>
                <w:rFonts w:ascii="Daytona" w:hAnsi="Daytona"/>
                <w:sz w:val="16"/>
                <w:szCs w:val="16"/>
              </w:rPr>
              <w:t xml:space="preserve"> </w:t>
            </w:r>
            <w:proofErr w:type="spellStart"/>
            <w:r w:rsidRPr="00F1497D">
              <w:rPr>
                <w:rFonts w:ascii="Daytona" w:hAnsi="Daytona"/>
                <w:sz w:val="16"/>
                <w:szCs w:val="16"/>
              </w:rPr>
              <w:t>des</w:t>
            </w:r>
            <w:proofErr w:type="spellEnd"/>
            <w:r w:rsidRPr="00F1497D">
              <w:rPr>
                <w:rFonts w:ascii="Daytona" w:hAnsi="Daytona"/>
                <w:sz w:val="16"/>
                <w:szCs w:val="16"/>
              </w:rPr>
              <w:t xml:space="preserve"> </w:t>
            </w:r>
            <w:proofErr w:type="spellStart"/>
            <w:r w:rsidRPr="00F1497D">
              <w:rPr>
                <w:rFonts w:ascii="Daytona" w:hAnsi="Daytona"/>
                <w:sz w:val="16"/>
                <w:szCs w:val="16"/>
              </w:rPr>
              <w:t>Capanelle</w:t>
            </w:r>
            <w:proofErr w:type="spellEnd"/>
            <w:r w:rsidRPr="00F1497D">
              <w:rPr>
                <w:rFonts w:ascii="Daytona" w:hAnsi="Daytona"/>
                <w:sz w:val="16"/>
                <w:szCs w:val="16"/>
              </w:rPr>
              <w:t xml:space="preserve"> - </w:t>
            </w:r>
            <w:proofErr w:type="spellStart"/>
            <w:r w:rsidRPr="00F1497D">
              <w:rPr>
                <w:rFonts w:ascii="Daytona" w:hAnsi="Daytona"/>
                <w:sz w:val="16"/>
                <w:szCs w:val="16"/>
              </w:rPr>
              <w:t>route</w:t>
            </w:r>
            <w:proofErr w:type="spellEnd"/>
            <w:r w:rsidRPr="00F1497D">
              <w:rPr>
                <w:rFonts w:ascii="Daytona" w:hAnsi="Daytona"/>
                <w:sz w:val="16"/>
                <w:szCs w:val="16"/>
              </w:rPr>
              <w:t xml:space="preserve"> de Ville - 20200 Bastia - A l'</w:t>
            </w:r>
            <w:proofErr w:type="spellStart"/>
            <w:r w:rsidRPr="00F1497D">
              <w:rPr>
                <w:rFonts w:ascii="Daytona" w:hAnsi="Daytona"/>
                <w:sz w:val="16"/>
                <w:szCs w:val="16"/>
              </w:rPr>
              <w:t>attention</w:t>
            </w:r>
            <w:proofErr w:type="spellEnd"/>
            <w:r w:rsidRPr="00F1497D">
              <w:rPr>
                <w:rFonts w:ascii="Daytona" w:hAnsi="Daytona"/>
                <w:sz w:val="16"/>
                <w:szCs w:val="16"/>
              </w:rPr>
              <w:t xml:space="preserve"> de Fabien Scanavino - </w:t>
            </w:r>
            <w:hyperlink r:id="rId21" w:history="1">
              <w:r w:rsidRPr="00F1497D">
                <w:rPr>
                  <w:rStyle w:val="Collegamentoipertestuale"/>
                  <w:rFonts w:ascii="Daytona" w:hAnsi="Daytona"/>
                  <w:sz w:val="16"/>
                  <w:szCs w:val="16"/>
                </w:rPr>
                <w:t>scanavino.fabien@petrapatrimonia-corse.com</w:t>
              </w:r>
            </w:hyperlink>
          </w:p>
          <w:p w14:paraId="10498EA9" w14:textId="77777777" w:rsidR="00DE11A9" w:rsidRPr="00AF470B" w:rsidRDefault="00DE11A9" w:rsidP="00DE5B61">
            <w:pPr>
              <w:pStyle w:val="NormaleWeb"/>
              <w:jc w:val="both"/>
              <w:rPr>
                <w:rFonts w:ascii="Daytona" w:hAnsi="Daytona"/>
                <w:sz w:val="16"/>
                <w:szCs w:val="16"/>
                <w:lang w:val="es-ES"/>
              </w:rPr>
            </w:pPr>
            <w:r w:rsidRPr="00AF470B">
              <w:rPr>
                <w:rFonts w:ascii="Daytona" w:hAnsi="Daytona" w:cstheme="majorHAnsi"/>
                <w:sz w:val="16"/>
                <w:szCs w:val="16"/>
                <w:lang w:val="es-ES"/>
              </w:rPr>
              <w:t xml:space="preserve">en </w:t>
            </w:r>
            <w:proofErr w:type="spellStart"/>
            <w:r w:rsidRPr="00AF470B">
              <w:rPr>
                <w:rFonts w:ascii="Daytona" w:hAnsi="Daytona" w:cstheme="majorHAnsi"/>
                <w:sz w:val="16"/>
                <w:szCs w:val="16"/>
                <w:lang w:val="es-ES"/>
              </w:rPr>
              <w:t>indiquant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dans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l'objet</w:t>
            </w:r>
            <w:proofErr w:type="spellEnd"/>
            <w:r w:rsidRPr="00AF470B">
              <w:rPr>
                <w:rFonts w:ascii="Daytona" w:hAnsi="Daytona" w:cstheme="majorHAnsi"/>
                <w:sz w:val="16"/>
                <w:szCs w:val="16"/>
                <w:lang w:val="es-ES"/>
              </w:rPr>
              <w:t xml:space="preserve"> la </w:t>
            </w:r>
            <w:proofErr w:type="spellStart"/>
            <w:r w:rsidRPr="00AF470B">
              <w:rPr>
                <w:rFonts w:ascii="Daytona" w:hAnsi="Daytona" w:cstheme="majorHAnsi"/>
                <w:sz w:val="16"/>
                <w:szCs w:val="16"/>
                <w:lang w:val="es-ES"/>
              </w:rPr>
              <w:t>mention</w:t>
            </w:r>
            <w:proofErr w:type="spellEnd"/>
            <w:r w:rsidRPr="00AF470B">
              <w:rPr>
                <w:rFonts w:ascii="Daytona" w:hAnsi="Daytona" w:cstheme="majorHAnsi"/>
                <w:sz w:val="16"/>
                <w:szCs w:val="16"/>
                <w:lang w:val="es-ES"/>
              </w:rPr>
              <w:t xml:space="preserve"> </w:t>
            </w:r>
            <w:proofErr w:type="spellStart"/>
            <w:proofErr w:type="gramStart"/>
            <w:r w:rsidRPr="00AF470B">
              <w:rPr>
                <w:rFonts w:ascii="Daytona" w:hAnsi="Daytona" w:cstheme="majorHAnsi"/>
                <w:sz w:val="16"/>
                <w:szCs w:val="16"/>
                <w:lang w:val="es-ES"/>
              </w:rPr>
              <w:t>suivante</w:t>
            </w:r>
            <w:proofErr w:type="spellEnd"/>
            <w:r w:rsidRPr="00AF470B">
              <w:rPr>
                <w:rFonts w:ascii="Daytona" w:hAnsi="Daytona" w:cstheme="majorHAnsi"/>
                <w:sz w:val="16"/>
                <w:szCs w:val="16"/>
                <w:lang w:val="es-ES"/>
              </w:rPr>
              <w:t xml:space="preserve"> :</w:t>
            </w:r>
            <w:proofErr w:type="gramEnd"/>
            <w:r w:rsidRPr="00AF470B">
              <w:rPr>
                <w:rFonts w:ascii="Daytona" w:hAnsi="Daytona" w:cstheme="majorHAnsi"/>
                <w:sz w:val="16"/>
                <w:szCs w:val="16"/>
                <w:lang w:val="es-ES"/>
              </w:rPr>
              <w:t xml:space="preserve"> « </w:t>
            </w:r>
            <w:proofErr w:type="spellStart"/>
            <w:r w:rsidRPr="00AF470B">
              <w:rPr>
                <w:rFonts w:ascii="Daytona" w:hAnsi="Daytona" w:cstheme="majorHAnsi"/>
                <w:sz w:val="16"/>
                <w:szCs w:val="16"/>
                <w:lang w:val="es-ES"/>
              </w:rPr>
              <w:t>Projet</w:t>
            </w:r>
            <w:proofErr w:type="spellEnd"/>
            <w:r w:rsidRPr="00AF470B">
              <w:rPr>
                <w:rFonts w:ascii="Daytona" w:hAnsi="Daytona" w:cstheme="majorHAnsi"/>
                <w:sz w:val="16"/>
                <w:szCs w:val="16"/>
                <w:lang w:val="es-ES"/>
              </w:rPr>
              <w:t xml:space="preserve"> COCCODÉ - Demande </w:t>
            </w:r>
            <w:proofErr w:type="spellStart"/>
            <w:r w:rsidRPr="00AF470B">
              <w:rPr>
                <w:rFonts w:ascii="Daytona" w:hAnsi="Daytona" w:cstheme="majorHAnsi"/>
                <w:sz w:val="16"/>
                <w:szCs w:val="16"/>
                <w:lang w:val="es-ES"/>
              </w:rPr>
              <w:t>d'inscription</w:t>
            </w:r>
            <w:proofErr w:type="spellEnd"/>
            <w:r w:rsidRPr="00AF470B">
              <w:rPr>
                <w:rFonts w:ascii="Daytona" w:hAnsi="Daytona" w:cstheme="majorHAnsi"/>
                <w:sz w:val="16"/>
                <w:szCs w:val="16"/>
                <w:lang w:val="es-ES"/>
              </w:rPr>
              <w:t xml:space="preserve"> à la Base de </w:t>
            </w:r>
            <w:proofErr w:type="spellStart"/>
            <w:r w:rsidRPr="00AF470B">
              <w:rPr>
                <w:rFonts w:ascii="Daytona" w:hAnsi="Daytona" w:cstheme="majorHAnsi"/>
                <w:sz w:val="16"/>
                <w:szCs w:val="16"/>
                <w:lang w:val="es-ES"/>
              </w:rPr>
              <w:t>données</w:t>
            </w:r>
            <w:proofErr w:type="spellEnd"/>
            <w:r w:rsidRPr="00AF470B">
              <w:rPr>
                <w:rFonts w:ascii="Daytona" w:hAnsi="Daytona" w:cstheme="majorHAnsi"/>
                <w:sz w:val="16"/>
                <w:szCs w:val="16"/>
                <w:lang w:val="es-ES"/>
              </w:rPr>
              <w:t xml:space="preserve"> des </w:t>
            </w:r>
            <w:proofErr w:type="spellStart"/>
            <w:r w:rsidRPr="00AF470B">
              <w:rPr>
                <w:rFonts w:ascii="Daytona" w:hAnsi="Daytona" w:cstheme="majorHAnsi"/>
                <w:sz w:val="16"/>
                <w:szCs w:val="16"/>
                <w:lang w:val="es-ES"/>
              </w:rPr>
              <w:t>experts</w:t>
            </w:r>
            <w:proofErr w:type="spellEnd"/>
            <w:r w:rsidRPr="00AF470B">
              <w:rPr>
                <w:rFonts w:ascii="Daytona" w:hAnsi="Daytona" w:cstheme="majorHAnsi"/>
                <w:sz w:val="16"/>
                <w:szCs w:val="16"/>
                <w:lang w:val="es-ES"/>
              </w:rPr>
              <w:t xml:space="preserve"> ».</w:t>
            </w:r>
          </w:p>
          <w:p w14:paraId="70F2A316" w14:textId="77777777" w:rsidR="00DE11A9" w:rsidRPr="00184FFF" w:rsidRDefault="00DE11A9" w:rsidP="00DE5B61">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La </w:t>
            </w:r>
            <w:proofErr w:type="spellStart"/>
            <w:r w:rsidRPr="00184FFF">
              <w:rPr>
                <w:rFonts w:ascii="Daytona" w:hAnsi="Daytona" w:cstheme="majorHAnsi"/>
                <w:sz w:val="16"/>
                <w:szCs w:val="16"/>
              </w:rPr>
              <w:t>documentation</w:t>
            </w:r>
            <w:proofErr w:type="spellEnd"/>
            <w:r w:rsidRPr="00184FFF">
              <w:rPr>
                <w:rFonts w:ascii="Daytona" w:hAnsi="Daytona" w:cstheme="majorHAnsi"/>
                <w:sz w:val="16"/>
                <w:szCs w:val="16"/>
              </w:rPr>
              <w:t xml:space="preserve"> à </w:t>
            </w:r>
            <w:proofErr w:type="spellStart"/>
            <w:r w:rsidRPr="00184FFF">
              <w:rPr>
                <w:rFonts w:ascii="Daytona" w:hAnsi="Daytona" w:cstheme="majorHAnsi"/>
                <w:sz w:val="16"/>
                <w:szCs w:val="16"/>
              </w:rPr>
              <w:t>transmettre</w:t>
            </w:r>
            <w:proofErr w:type="spellEnd"/>
            <w:r w:rsidRPr="00184FFF">
              <w:rPr>
                <w:rFonts w:ascii="Daytona" w:hAnsi="Daytona" w:cstheme="majorHAnsi"/>
                <w:sz w:val="16"/>
                <w:szCs w:val="16"/>
              </w:rPr>
              <w:t xml:space="preserve">, qui </w:t>
            </w:r>
            <w:proofErr w:type="spellStart"/>
            <w:r w:rsidRPr="00184FFF">
              <w:rPr>
                <w:rFonts w:ascii="Daytona" w:hAnsi="Daytona" w:cstheme="majorHAnsi"/>
                <w:sz w:val="16"/>
                <w:szCs w:val="16"/>
              </w:rPr>
              <w:t>doit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être</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accompagnée</w:t>
            </w:r>
            <w:proofErr w:type="spellEnd"/>
            <w:r w:rsidRPr="00184FFF">
              <w:rPr>
                <w:rFonts w:ascii="Daytona" w:hAnsi="Daytona" w:cstheme="majorHAnsi"/>
                <w:sz w:val="16"/>
                <w:szCs w:val="16"/>
              </w:rPr>
              <w:t xml:space="preserve"> d'une copie de la pièce d'</w:t>
            </w:r>
            <w:proofErr w:type="spellStart"/>
            <w:r w:rsidRPr="00184FFF">
              <w:rPr>
                <w:rFonts w:ascii="Daytona" w:hAnsi="Daytona" w:cstheme="majorHAnsi"/>
                <w:sz w:val="16"/>
                <w:szCs w:val="16"/>
              </w:rPr>
              <w:t>identité</w:t>
            </w:r>
            <w:proofErr w:type="spellEnd"/>
            <w:r w:rsidRPr="00184FFF">
              <w:rPr>
                <w:rFonts w:ascii="Daytona" w:hAnsi="Daytona" w:cstheme="majorHAnsi"/>
                <w:sz w:val="16"/>
                <w:szCs w:val="16"/>
              </w:rPr>
              <w:t xml:space="preserve"> en </w:t>
            </w:r>
            <w:proofErr w:type="spellStart"/>
            <w:r w:rsidRPr="00184FFF">
              <w:rPr>
                <w:rFonts w:ascii="Daytona" w:hAnsi="Daytona" w:cstheme="majorHAnsi"/>
                <w:sz w:val="16"/>
                <w:szCs w:val="16"/>
              </w:rPr>
              <w:t>cours</w:t>
            </w:r>
            <w:proofErr w:type="spellEnd"/>
            <w:r w:rsidRPr="00184FFF">
              <w:rPr>
                <w:rFonts w:ascii="Daytona" w:hAnsi="Daytona" w:cstheme="majorHAnsi"/>
                <w:sz w:val="16"/>
                <w:szCs w:val="16"/>
              </w:rPr>
              <w:t xml:space="preserve"> de </w:t>
            </w:r>
            <w:proofErr w:type="spellStart"/>
            <w:r w:rsidRPr="00184FFF">
              <w:rPr>
                <w:rFonts w:ascii="Daytona" w:hAnsi="Daytona" w:cstheme="majorHAnsi"/>
                <w:sz w:val="16"/>
                <w:szCs w:val="16"/>
              </w:rPr>
              <w:t>validité</w:t>
            </w:r>
            <w:proofErr w:type="spellEnd"/>
            <w:r w:rsidRPr="00184FFF">
              <w:rPr>
                <w:rFonts w:ascii="Daytona" w:hAnsi="Daytona" w:cstheme="majorHAnsi"/>
                <w:sz w:val="16"/>
                <w:szCs w:val="16"/>
              </w:rPr>
              <w:t xml:space="preserve"> de l'</w:t>
            </w:r>
            <w:proofErr w:type="spellStart"/>
            <w:r w:rsidRPr="00184FFF">
              <w:rPr>
                <w:rFonts w:ascii="Daytona" w:hAnsi="Daytona" w:cstheme="majorHAnsi"/>
                <w:sz w:val="16"/>
                <w:szCs w:val="16"/>
              </w:rPr>
              <w:t>abonné</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sous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peine</w:t>
            </w:r>
            <w:proofErr w:type="spellEnd"/>
            <w:r w:rsidRPr="00184FFF">
              <w:rPr>
                <w:rFonts w:ascii="Daytona" w:hAnsi="Daytona" w:cstheme="majorHAnsi"/>
                <w:sz w:val="16"/>
                <w:szCs w:val="16"/>
              </w:rPr>
              <w:t xml:space="preserve"> d'</w:t>
            </w:r>
            <w:proofErr w:type="spellStart"/>
            <w:r w:rsidRPr="00184FFF">
              <w:rPr>
                <w:rFonts w:ascii="Daytona" w:hAnsi="Daytona" w:cstheme="majorHAnsi"/>
                <w:sz w:val="16"/>
                <w:szCs w:val="16"/>
              </w:rPr>
              <w:t>exclusion</w:t>
            </w:r>
            <w:proofErr w:type="spellEnd"/>
            <w:r w:rsidRPr="00184FFF">
              <w:rPr>
                <w:rFonts w:ascii="Daytona" w:hAnsi="Daytona" w:cstheme="majorHAnsi"/>
                <w:sz w:val="16"/>
                <w:szCs w:val="16"/>
              </w:rPr>
              <w:t xml:space="preserve">, est la </w:t>
            </w:r>
            <w:proofErr w:type="spellStart"/>
            <w:proofErr w:type="gramStart"/>
            <w:r w:rsidRPr="00184FFF">
              <w:rPr>
                <w:rFonts w:ascii="Daytona" w:hAnsi="Daytona" w:cstheme="majorHAnsi"/>
                <w:sz w:val="16"/>
                <w:szCs w:val="16"/>
              </w:rPr>
              <w:t>suivante</w:t>
            </w:r>
            <w:proofErr w:type="spellEnd"/>
            <w:r w:rsidRPr="00184FFF">
              <w:rPr>
                <w:rFonts w:ascii="Daytona" w:hAnsi="Daytona" w:cstheme="majorHAnsi"/>
                <w:sz w:val="16"/>
                <w:szCs w:val="16"/>
              </w:rPr>
              <w:t xml:space="preserve"> :</w:t>
            </w:r>
            <w:proofErr w:type="gramEnd"/>
          </w:p>
          <w:p w14:paraId="27677DF4" w14:textId="77777777" w:rsidR="00DE11A9" w:rsidRPr="00184FFF" w:rsidRDefault="00DE11A9" w:rsidP="00DE5B61">
            <w:pPr>
              <w:spacing w:after="0" w:line="240" w:lineRule="auto"/>
              <w:jc w:val="both"/>
              <w:rPr>
                <w:rFonts w:ascii="Daytona" w:hAnsi="Daytona" w:cstheme="majorHAnsi"/>
                <w:sz w:val="16"/>
                <w:szCs w:val="16"/>
              </w:rPr>
            </w:pPr>
          </w:p>
          <w:p w14:paraId="4857AFF7" w14:textId="77777777" w:rsidR="00DE11A9" w:rsidRDefault="00DE11A9" w:rsidP="00DE5B61">
            <w:pPr>
              <w:spacing w:after="0" w:line="240" w:lineRule="auto"/>
              <w:ind w:left="360"/>
              <w:jc w:val="both"/>
              <w:rPr>
                <w:rFonts w:ascii="Daytona" w:hAnsi="Daytona" w:cstheme="majorHAnsi"/>
                <w:sz w:val="16"/>
                <w:szCs w:val="16"/>
              </w:rPr>
            </w:pPr>
            <w:r w:rsidRPr="00AF470B">
              <w:rPr>
                <w:rFonts w:ascii="Daytona" w:hAnsi="Daytona" w:cstheme="majorHAnsi"/>
                <w:sz w:val="16"/>
                <w:szCs w:val="16"/>
                <w:lang w:val="es-ES"/>
              </w:rPr>
              <w:t xml:space="preserve">1. </w:t>
            </w:r>
            <w:proofErr w:type="spellStart"/>
            <w:r w:rsidRPr="00AF470B">
              <w:rPr>
                <w:rFonts w:ascii="Daytona" w:hAnsi="Daytona" w:cstheme="majorHAnsi"/>
                <w:sz w:val="16"/>
                <w:szCs w:val="16"/>
                <w:lang w:val="es-ES"/>
              </w:rPr>
              <w:t>Formulaire</w:t>
            </w:r>
            <w:proofErr w:type="spellEnd"/>
            <w:r w:rsidRPr="00AF470B">
              <w:rPr>
                <w:rFonts w:ascii="Daytona" w:hAnsi="Daytona" w:cstheme="majorHAnsi"/>
                <w:sz w:val="16"/>
                <w:szCs w:val="16"/>
                <w:lang w:val="es-ES"/>
              </w:rPr>
              <w:t xml:space="preserve"> de demande (</w:t>
            </w:r>
            <w:proofErr w:type="spellStart"/>
            <w:r w:rsidRPr="00AF470B">
              <w:rPr>
                <w:rFonts w:ascii="Daytona" w:hAnsi="Daytona" w:cstheme="majorHAnsi"/>
                <w:sz w:val="16"/>
                <w:szCs w:val="16"/>
                <w:lang w:val="es-ES"/>
              </w:rPr>
              <w:t>pièce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jointe</w:t>
            </w:r>
            <w:proofErr w:type="spellEnd"/>
            <w:r w:rsidRPr="00AF470B">
              <w:rPr>
                <w:rFonts w:ascii="Daytona" w:hAnsi="Daytona" w:cstheme="majorHAnsi"/>
                <w:sz w:val="16"/>
                <w:szCs w:val="16"/>
                <w:lang w:val="es-ES"/>
              </w:rPr>
              <w:t xml:space="preserve"> 1) </w:t>
            </w:r>
            <w:proofErr w:type="spellStart"/>
            <w:r w:rsidRPr="00AF470B">
              <w:rPr>
                <w:rFonts w:ascii="Daytona" w:hAnsi="Daytona" w:cstheme="majorHAnsi"/>
                <w:sz w:val="16"/>
                <w:szCs w:val="16"/>
                <w:lang w:val="es-ES"/>
              </w:rPr>
              <w:t>contenant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l'auto-déclaration</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conformément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au</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décret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présidentiel</w:t>
            </w:r>
            <w:proofErr w:type="spellEnd"/>
            <w:r w:rsidRPr="00AF470B">
              <w:rPr>
                <w:rFonts w:ascii="Daytona" w:hAnsi="Daytona" w:cstheme="majorHAnsi"/>
                <w:sz w:val="16"/>
                <w:szCs w:val="16"/>
                <w:lang w:val="es-ES"/>
              </w:rPr>
              <w:t xml:space="preserve"> no. 445/2000 de </w:t>
            </w:r>
            <w:proofErr w:type="spellStart"/>
            <w:r w:rsidRPr="00AF470B">
              <w:rPr>
                <w:rFonts w:ascii="Daytona" w:hAnsi="Daytona" w:cstheme="majorHAnsi"/>
                <w:sz w:val="16"/>
                <w:szCs w:val="16"/>
                <w:lang w:val="es-ES"/>
              </w:rPr>
              <w:t>l'inexistence</w:t>
            </w:r>
            <w:proofErr w:type="spellEnd"/>
            <w:r w:rsidRPr="00AF470B">
              <w:rPr>
                <w:rFonts w:ascii="Daytona" w:hAnsi="Daytona" w:cstheme="majorHAnsi"/>
                <w:sz w:val="16"/>
                <w:szCs w:val="16"/>
                <w:lang w:val="es-ES"/>
              </w:rPr>
              <w:t xml:space="preserve"> de causes </w:t>
            </w:r>
            <w:proofErr w:type="spellStart"/>
            <w:r w:rsidRPr="00AF470B">
              <w:rPr>
                <w:rFonts w:ascii="Daytona" w:hAnsi="Daytona" w:cstheme="majorHAnsi"/>
                <w:sz w:val="16"/>
                <w:szCs w:val="16"/>
                <w:lang w:val="es-ES"/>
              </w:rPr>
              <w:t>entravantes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conformément</w:t>
            </w:r>
            <w:proofErr w:type="spellEnd"/>
            <w:r w:rsidRPr="00AF470B">
              <w:rPr>
                <w:rFonts w:ascii="Daytona" w:hAnsi="Daytona" w:cstheme="majorHAnsi"/>
                <w:sz w:val="16"/>
                <w:szCs w:val="16"/>
                <w:lang w:val="es-ES"/>
              </w:rPr>
              <w:t xml:space="preserve"> à </w:t>
            </w:r>
            <w:proofErr w:type="spellStart"/>
            <w:r w:rsidRPr="00AF470B">
              <w:rPr>
                <w:rFonts w:ascii="Daytona" w:hAnsi="Daytona" w:cstheme="majorHAnsi"/>
                <w:sz w:val="16"/>
                <w:szCs w:val="16"/>
                <w:lang w:val="es-ES"/>
              </w:rPr>
              <w:t>l'article</w:t>
            </w:r>
            <w:proofErr w:type="spellEnd"/>
            <w:r w:rsidRPr="00AF470B">
              <w:rPr>
                <w:rFonts w:ascii="Daytona" w:hAnsi="Daytona" w:cstheme="majorHAnsi"/>
                <w:sz w:val="16"/>
                <w:szCs w:val="16"/>
                <w:lang w:val="es-ES"/>
              </w:rPr>
              <w:t xml:space="preserve"> 80 du </w:t>
            </w:r>
            <w:proofErr w:type="spellStart"/>
            <w:r w:rsidRPr="00AF470B">
              <w:rPr>
                <w:rFonts w:ascii="Daytona" w:hAnsi="Daytona" w:cstheme="majorHAnsi"/>
                <w:sz w:val="16"/>
                <w:szCs w:val="16"/>
                <w:lang w:val="es-ES"/>
              </w:rPr>
              <w:t>décret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législatif</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n.m</w:t>
            </w:r>
            <w:proofErr w:type="spellEnd"/>
            <w:r w:rsidRPr="00AF470B">
              <w:rPr>
                <w:rFonts w:ascii="Daytona" w:hAnsi="Daytona" w:cstheme="majorHAnsi"/>
                <w:sz w:val="16"/>
                <w:szCs w:val="16"/>
                <w:lang w:val="es-ES"/>
              </w:rPr>
              <w:t xml:space="preserve">. 50/2016, signé par le </w:t>
            </w:r>
            <w:proofErr w:type="spellStart"/>
            <w:r w:rsidRPr="00AF470B">
              <w:rPr>
                <w:rFonts w:ascii="Daytona" w:hAnsi="Daytona" w:cstheme="majorHAnsi"/>
                <w:sz w:val="16"/>
                <w:szCs w:val="16"/>
                <w:lang w:val="es-ES"/>
              </w:rPr>
              <w:t>candidat</w:t>
            </w:r>
            <w:proofErr w:type="spellEnd"/>
            <w:r w:rsidRPr="00AF470B">
              <w:rPr>
                <w:rFonts w:ascii="Daytona" w:hAnsi="Daytona" w:cstheme="majorHAnsi"/>
                <w:sz w:val="16"/>
                <w:szCs w:val="16"/>
                <w:lang w:val="es-ES"/>
              </w:rPr>
              <w:t xml:space="preserve"> et/</w:t>
            </w:r>
            <w:proofErr w:type="spellStart"/>
            <w:r w:rsidRPr="00AF470B">
              <w:rPr>
                <w:rFonts w:ascii="Daytona" w:hAnsi="Daytona" w:cstheme="majorHAnsi"/>
                <w:sz w:val="16"/>
                <w:szCs w:val="16"/>
                <w:lang w:val="es-ES"/>
              </w:rPr>
              <w:t>ou</w:t>
            </w:r>
            <w:proofErr w:type="spellEnd"/>
            <w:r w:rsidRPr="00AF470B">
              <w:rPr>
                <w:rFonts w:ascii="Daytona" w:hAnsi="Daytona" w:cstheme="majorHAnsi"/>
                <w:sz w:val="16"/>
                <w:szCs w:val="16"/>
                <w:lang w:val="es-ES"/>
              </w:rPr>
              <w:t xml:space="preserve"> par le </w:t>
            </w:r>
            <w:proofErr w:type="spellStart"/>
            <w:r w:rsidRPr="00AF470B">
              <w:rPr>
                <w:rFonts w:ascii="Daytona" w:hAnsi="Daytona" w:cstheme="majorHAnsi"/>
                <w:sz w:val="16"/>
                <w:szCs w:val="16"/>
                <w:lang w:val="es-ES"/>
              </w:rPr>
              <w:t>représentant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légal</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l'entreprise</w:t>
            </w:r>
            <w:proofErr w:type="spellEnd"/>
            <w:r w:rsidRPr="00AF470B">
              <w:rPr>
                <w:rFonts w:ascii="Daytona" w:hAnsi="Daytona" w:cstheme="majorHAnsi"/>
                <w:sz w:val="16"/>
                <w:szCs w:val="16"/>
                <w:lang w:val="es-ES"/>
              </w:rPr>
              <w:t xml:space="preserve">. </w:t>
            </w:r>
            <w:r w:rsidRPr="00184FFF">
              <w:rPr>
                <w:rFonts w:ascii="Daytona" w:hAnsi="Daytona" w:cstheme="majorHAnsi"/>
                <w:sz w:val="16"/>
                <w:szCs w:val="16"/>
              </w:rPr>
              <w:t xml:space="preserve">La </w:t>
            </w:r>
            <w:proofErr w:type="spellStart"/>
            <w:r w:rsidRPr="00184FFF">
              <w:rPr>
                <w:rFonts w:ascii="Daytona" w:hAnsi="Daytona" w:cstheme="majorHAnsi"/>
                <w:sz w:val="16"/>
                <w:szCs w:val="16"/>
              </w:rPr>
              <w:t>demande</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doit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être</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accompagnée</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documents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obligatoires</w:t>
            </w:r>
            <w:proofErr w:type="spellEnd"/>
            <w:r w:rsidRPr="00184FFF">
              <w:rPr>
                <w:rFonts w:ascii="Daytona" w:hAnsi="Daytona" w:cstheme="majorHAnsi"/>
                <w:sz w:val="16"/>
                <w:szCs w:val="16"/>
              </w:rPr>
              <w:t xml:space="preserve"> </w:t>
            </w:r>
            <w:proofErr w:type="spellStart"/>
            <w:proofErr w:type="gramStart"/>
            <w:r w:rsidRPr="00184FFF">
              <w:rPr>
                <w:rFonts w:ascii="Daytona" w:hAnsi="Daytona" w:cstheme="majorHAnsi"/>
                <w:sz w:val="16"/>
                <w:szCs w:val="16"/>
              </w:rPr>
              <w:t>suivants</w:t>
            </w:r>
            <w:proofErr w:type="spellEnd"/>
            <w:r w:rsidRPr="00184FFF">
              <w:rPr>
                <w:rFonts w:ascii="Daytona" w:hAnsi="Daytona" w:cstheme="majorHAnsi"/>
                <w:sz w:val="16"/>
                <w:szCs w:val="16"/>
              </w:rPr>
              <w:t xml:space="preserve"> :</w:t>
            </w:r>
            <w:proofErr w:type="gramEnd"/>
          </w:p>
          <w:p w14:paraId="670664A7" w14:textId="77777777" w:rsidR="00DE11A9" w:rsidRPr="004644EF" w:rsidRDefault="00DE11A9" w:rsidP="00DE5B61">
            <w:pPr>
              <w:pStyle w:val="Paragrafoelenco"/>
              <w:numPr>
                <w:ilvl w:val="0"/>
                <w:numId w:val="17"/>
              </w:numPr>
              <w:spacing w:after="0" w:line="240" w:lineRule="auto"/>
              <w:jc w:val="both"/>
              <w:rPr>
                <w:rFonts w:ascii="Daytona" w:hAnsi="Daytona" w:cstheme="majorHAnsi"/>
                <w:sz w:val="16"/>
                <w:szCs w:val="16"/>
              </w:rPr>
            </w:pPr>
            <w:r w:rsidRPr="004644EF">
              <w:rPr>
                <w:rFonts w:ascii="Daytona" w:hAnsi="Daytona" w:cstheme="majorHAnsi"/>
                <w:sz w:val="16"/>
                <w:szCs w:val="16"/>
              </w:rPr>
              <w:t xml:space="preserve">en </w:t>
            </w:r>
            <w:proofErr w:type="spellStart"/>
            <w:r w:rsidRPr="004644EF">
              <w:rPr>
                <w:rFonts w:ascii="Daytona" w:hAnsi="Daytona" w:cstheme="majorHAnsi"/>
                <w:sz w:val="16"/>
                <w:szCs w:val="16"/>
              </w:rPr>
              <w:t>cas</w:t>
            </w:r>
            <w:proofErr w:type="spellEnd"/>
            <w:r w:rsidRPr="004644EF">
              <w:rPr>
                <w:rFonts w:ascii="Daytona" w:hAnsi="Daytona" w:cstheme="majorHAnsi"/>
                <w:sz w:val="16"/>
                <w:szCs w:val="16"/>
              </w:rPr>
              <w:t xml:space="preserve"> de candidature par </w:t>
            </w:r>
            <w:proofErr w:type="spellStart"/>
            <w:r w:rsidRPr="004644EF">
              <w:rPr>
                <w:rFonts w:ascii="Daytona" w:hAnsi="Daytona" w:cstheme="majorHAnsi"/>
                <w:sz w:val="16"/>
                <w:szCs w:val="16"/>
              </w:rPr>
              <w:t>des</w:t>
            </w:r>
            <w:proofErr w:type="spellEnd"/>
            <w:r w:rsidRPr="004644EF">
              <w:rPr>
                <w:rFonts w:ascii="Daytona" w:hAnsi="Daytona" w:cstheme="majorHAnsi"/>
                <w:sz w:val="16"/>
                <w:szCs w:val="16"/>
              </w:rPr>
              <w:t xml:space="preserve"> </w:t>
            </w:r>
            <w:proofErr w:type="spellStart"/>
            <w:r w:rsidRPr="004644EF">
              <w:rPr>
                <w:rFonts w:ascii="Daytona" w:hAnsi="Daytona" w:cstheme="majorHAnsi"/>
                <w:sz w:val="16"/>
                <w:szCs w:val="16"/>
              </w:rPr>
              <w:t>professionnels</w:t>
            </w:r>
            <w:proofErr w:type="spellEnd"/>
            <w:r w:rsidRPr="004644EF">
              <w:rPr>
                <w:rFonts w:ascii="Daytona" w:hAnsi="Daytona" w:cstheme="majorHAnsi"/>
                <w:sz w:val="16"/>
                <w:szCs w:val="16"/>
              </w:rPr>
              <w:t xml:space="preserve"> et </w:t>
            </w:r>
            <w:proofErr w:type="spellStart"/>
            <w:r w:rsidRPr="004644EF">
              <w:rPr>
                <w:rFonts w:ascii="Daytona" w:hAnsi="Daytona" w:cstheme="majorHAnsi"/>
                <w:sz w:val="16"/>
                <w:szCs w:val="16"/>
              </w:rPr>
              <w:t>des</w:t>
            </w:r>
            <w:proofErr w:type="spellEnd"/>
            <w:r w:rsidRPr="004644EF">
              <w:rPr>
                <w:rFonts w:ascii="Daytona" w:hAnsi="Daytona" w:cstheme="majorHAnsi"/>
                <w:sz w:val="16"/>
                <w:szCs w:val="16"/>
              </w:rPr>
              <w:t xml:space="preserve"> </w:t>
            </w:r>
            <w:proofErr w:type="spellStart"/>
            <w:r w:rsidRPr="004644EF">
              <w:rPr>
                <w:rFonts w:ascii="Daytona" w:hAnsi="Daytona" w:cstheme="majorHAnsi"/>
                <w:sz w:val="16"/>
                <w:szCs w:val="16"/>
              </w:rPr>
              <w:t>entrepreneurs</w:t>
            </w:r>
            <w:proofErr w:type="spellEnd"/>
            <w:r w:rsidRPr="004644EF">
              <w:rPr>
                <w:rFonts w:ascii="Daytona" w:hAnsi="Daytona" w:cstheme="majorHAnsi"/>
                <w:sz w:val="16"/>
                <w:szCs w:val="16"/>
              </w:rPr>
              <w:t xml:space="preserve"> </w:t>
            </w:r>
            <w:proofErr w:type="spellStart"/>
            <w:proofErr w:type="gramStart"/>
            <w:r w:rsidRPr="004644EF">
              <w:rPr>
                <w:rFonts w:ascii="Daytona" w:hAnsi="Daytona" w:cstheme="majorHAnsi"/>
                <w:sz w:val="16"/>
                <w:szCs w:val="16"/>
              </w:rPr>
              <w:t>individuels</w:t>
            </w:r>
            <w:proofErr w:type="spellEnd"/>
            <w:r w:rsidRPr="004644EF">
              <w:rPr>
                <w:rFonts w:ascii="Daytona" w:hAnsi="Daytona" w:cstheme="majorHAnsi"/>
                <w:sz w:val="16"/>
                <w:szCs w:val="16"/>
              </w:rPr>
              <w:t xml:space="preserve"> :</w:t>
            </w:r>
            <w:proofErr w:type="gramEnd"/>
            <w:r w:rsidRPr="004644EF">
              <w:rPr>
                <w:rFonts w:ascii="Daytona" w:hAnsi="Daytona" w:cstheme="majorHAnsi"/>
                <w:sz w:val="16"/>
                <w:szCs w:val="16"/>
              </w:rPr>
              <w:t xml:space="preserve"> curriculum vitae </w:t>
            </w:r>
            <w:proofErr w:type="spellStart"/>
            <w:r w:rsidRPr="004644EF">
              <w:rPr>
                <w:rFonts w:ascii="Daytona" w:hAnsi="Daytona" w:cstheme="majorHAnsi"/>
                <w:sz w:val="16"/>
                <w:szCs w:val="16"/>
              </w:rPr>
              <w:t>signé</w:t>
            </w:r>
            <w:proofErr w:type="spellEnd"/>
            <w:r w:rsidRPr="004644EF">
              <w:rPr>
                <w:rFonts w:ascii="Daytona" w:hAnsi="Daytona" w:cstheme="majorHAnsi"/>
                <w:sz w:val="16"/>
                <w:szCs w:val="16"/>
              </w:rPr>
              <w:t xml:space="preserve"> </w:t>
            </w:r>
            <w:proofErr w:type="spellStart"/>
            <w:r w:rsidRPr="004644EF">
              <w:rPr>
                <w:rFonts w:ascii="Daytona" w:hAnsi="Daytona" w:cstheme="majorHAnsi"/>
                <w:sz w:val="16"/>
                <w:szCs w:val="16"/>
              </w:rPr>
              <w:t>au</w:t>
            </w:r>
            <w:proofErr w:type="spellEnd"/>
            <w:r w:rsidRPr="004644EF">
              <w:rPr>
                <w:rFonts w:ascii="Daytona" w:hAnsi="Daytona" w:cstheme="majorHAnsi"/>
                <w:sz w:val="16"/>
                <w:szCs w:val="16"/>
              </w:rPr>
              <w:t xml:space="preserve"> format européen, </w:t>
            </w:r>
            <w:proofErr w:type="spellStart"/>
            <w:r w:rsidRPr="004644EF">
              <w:rPr>
                <w:rFonts w:ascii="Daytona" w:hAnsi="Daytona" w:cstheme="majorHAnsi"/>
                <w:sz w:val="16"/>
                <w:szCs w:val="16"/>
              </w:rPr>
              <w:t>avec</w:t>
            </w:r>
            <w:proofErr w:type="spellEnd"/>
            <w:r w:rsidRPr="004644EF">
              <w:rPr>
                <w:rFonts w:ascii="Daytona" w:hAnsi="Daytona" w:cstheme="majorHAnsi"/>
                <w:sz w:val="16"/>
                <w:szCs w:val="16"/>
              </w:rPr>
              <w:t xml:space="preserve"> </w:t>
            </w:r>
            <w:proofErr w:type="spellStart"/>
            <w:r w:rsidRPr="004644EF">
              <w:rPr>
                <w:rFonts w:ascii="Daytona" w:hAnsi="Daytona" w:cstheme="majorHAnsi"/>
                <w:sz w:val="16"/>
                <w:szCs w:val="16"/>
              </w:rPr>
              <w:t>autorisation</w:t>
            </w:r>
            <w:proofErr w:type="spellEnd"/>
            <w:r w:rsidRPr="004644EF">
              <w:rPr>
                <w:rFonts w:ascii="Daytona" w:hAnsi="Daytona" w:cstheme="majorHAnsi"/>
                <w:sz w:val="16"/>
                <w:szCs w:val="16"/>
              </w:rPr>
              <w:t xml:space="preserve"> pour </w:t>
            </w:r>
            <w:proofErr w:type="spellStart"/>
            <w:r w:rsidRPr="004644EF">
              <w:rPr>
                <w:rFonts w:ascii="Daytona" w:hAnsi="Daytona" w:cstheme="majorHAnsi"/>
                <w:sz w:val="16"/>
                <w:szCs w:val="16"/>
              </w:rPr>
              <w:t>publication</w:t>
            </w:r>
            <w:proofErr w:type="spellEnd"/>
            <w:r w:rsidRPr="004644EF">
              <w:rPr>
                <w:rFonts w:ascii="Daytona" w:hAnsi="Daytona" w:cstheme="majorHAnsi"/>
                <w:sz w:val="16"/>
                <w:szCs w:val="16"/>
              </w:rPr>
              <w:t xml:space="preserve"> en </w:t>
            </w:r>
            <w:proofErr w:type="spellStart"/>
            <w:r w:rsidRPr="004644EF">
              <w:rPr>
                <w:rFonts w:ascii="Daytona" w:hAnsi="Daytona" w:cstheme="majorHAnsi"/>
                <w:sz w:val="16"/>
                <w:szCs w:val="16"/>
              </w:rPr>
              <w:t>ligne</w:t>
            </w:r>
            <w:proofErr w:type="spellEnd"/>
            <w:r w:rsidRPr="004644EF">
              <w:rPr>
                <w:rFonts w:ascii="Daytona" w:hAnsi="Daytona" w:cstheme="majorHAnsi"/>
                <w:sz w:val="16"/>
                <w:szCs w:val="16"/>
              </w:rPr>
              <w:t xml:space="preserve"> et pour le </w:t>
            </w:r>
            <w:proofErr w:type="spellStart"/>
            <w:r w:rsidRPr="004644EF">
              <w:rPr>
                <w:rFonts w:ascii="Daytona" w:hAnsi="Daytona" w:cstheme="majorHAnsi"/>
                <w:sz w:val="16"/>
                <w:szCs w:val="16"/>
              </w:rPr>
              <w:t>traitement</w:t>
            </w:r>
            <w:proofErr w:type="spellEnd"/>
            <w:r w:rsidRPr="004644EF">
              <w:rPr>
                <w:rFonts w:ascii="Daytona" w:hAnsi="Daytona" w:cstheme="majorHAnsi"/>
                <w:sz w:val="16"/>
                <w:szCs w:val="16"/>
              </w:rPr>
              <w:t xml:space="preserve"> </w:t>
            </w:r>
            <w:proofErr w:type="spellStart"/>
            <w:r w:rsidRPr="004644EF">
              <w:rPr>
                <w:rFonts w:ascii="Daytona" w:hAnsi="Daytona" w:cstheme="majorHAnsi"/>
                <w:sz w:val="16"/>
                <w:szCs w:val="16"/>
              </w:rPr>
              <w:t>des</w:t>
            </w:r>
            <w:proofErr w:type="spellEnd"/>
            <w:r w:rsidRPr="004644EF">
              <w:rPr>
                <w:rFonts w:ascii="Daytona" w:hAnsi="Daytona" w:cstheme="majorHAnsi"/>
                <w:sz w:val="16"/>
                <w:szCs w:val="16"/>
              </w:rPr>
              <w:t xml:space="preserve"> </w:t>
            </w:r>
            <w:proofErr w:type="spellStart"/>
            <w:r w:rsidRPr="004644EF">
              <w:rPr>
                <w:rFonts w:ascii="Daytona" w:hAnsi="Daytona" w:cstheme="majorHAnsi"/>
                <w:sz w:val="16"/>
                <w:szCs w:val="16"/>
              </w:rPr>
              <w:t>données</w:t>
            </w:r>
            <w:proofErr w:type="spellEnd"/>
            <w:r w:rsidRPr="004644EF">
              <w:rPr>
                <w:rFonts w:ascii="Daytona" w:hAnsi="Daytona" w:cstheme="majorHAnsi"/>
                <w:sz w:val="16"/>
                <w:szCs w:val="16"/>
              </w:rPr>
              <w:t xml:space="preserve"> </w:t>
            </w:r>
            <w:proofErr w:type="spellStart"/>
            <w:r w:rsidRPr="004644EF">
              <w:rPr>
                <w:rFonts w:ascii="Daytona" w:hAnsi="Daytona" w:cstheme="majorHAnsi"/>
                <w:sz w:val="16"/>
                <w:szCs w:val="16"/>
              </w:rPr>
              <w:t>conformément</w:t>
            </w:r>
            <w:proofErr w:type="spellEnd"/>
            <w:r w:rsidRPr="004644EF">
              <w:rPr>
                <w:rFonts w:ascii="Daytona" w:hAnsi="Daytona" w:cstheme="majorHAnsi"/>
                <w:sz w:val="16"/>
                <w:szCs w:val="16"/>
              </w:rPr>
              <w:t xml:space="preserve"> </w:t>
            </w:r>
            <w:proofErr w:type="spellStart"/>
            <w:r w:rsidRPr="004644EF">
              <w:rPr>
                <w:rFonts w:ascii="Daytona" w:hAnsi="Daytona" w:cstheme="majorHAnsi"/>
                <w:sz w:val="16"/>
                <w:szCs w:val="16"/>
              </w:rPr>
              <w:t>au</w:t>
            </w:r>
            <w:proofErr w:type="spellEnd"/>
            <w:r w:rsidRPr="004644EF">
              <w:rPr>
                <w:rFonts w:ascii="Daytona" w:hAnsi="Daytona" w:cstheme="majorHAnsi"/>
                <w:sz w:val="16"/>
                <w:szCs w:val="16"/>
              </w:rPr>
              <w:t xml:space="preserve"> RGPD n. 2016/679.</w:t>
            </w:r>
          </w:p>
          <w:p w14:paraId="7B505745" w14:textId="77777777" w:rsidR="00DE11A9" w:rsidRPr="00184FFF" w:rsidRDefault="00DE11A9" w:rsidP="00DE5B61">
            <w:pPr>
              <w:numPr>
                <w:ilvl w:val="0"/>
                <w:numId w:val="15"/>
              </w:numPr>
              <w:spacing w:after="0" w:line="240" w:lineRule="auto"/>
              <w:ind w:left="1080"/>
              <w:contextualSpacing/>
              <w:jc w:val="both"/>
              <w:rPr>
                <w:rFonts w:ascii="Daytona" w:hAnsi="Daytona" w:cstheme="majorHAnsi"/>
                <w:sz w:val="16"/>
                <w:szCs w:val="16"/>
              </w:rPr>
            </w:pPr>
            <w:proofErr w:type="spellStart"/>
            <w:r w:rsidRPr="00184FFF">
              <w:rPr>
                <w:rFonts w:ascii="Daytona" w:hAnsi="Daytona" w:cstheme="majorHAnsi"/>
                <w:sz w:val="16"/>
                <w:szCs w:val="16"/>
              </w:rPr>
              <w:t>dans</w:t>
            </w:r>
            <w:proofErr w:type="spellEnd"/>
            <w:r w:rsidRPr="00184FFF">
              <w:rPr>
                <w:rFonts w:ascii="Daytona" w:hAnsi="Daytona" w:cstheme="majorHAnsi"/>
                <w:sz w:val="16"/>
                <w:szCs w:val="16"/>
              </w:rPr>
              <w:t xml:space="preserve"> le </w:t>
            </w:r>
            <w:proofErr w:type="spellStart"/>
            <w:r w:rsidRPr="00184FFF">
              <w:rPr>
                <w:rFonts w:ascii="Daytona" w:hAnsi="Daytona" w:cstheme="majorHAnsi"/>
                <w:sz w:val="16"/>
                <w:szCs w:val="16"/>
              </w:rPr>
              <w:t>cas</w:t>
            </w:r>
            <w:proofErr w:type="spellEnd"/>
            <w:r w:rsidRPr="00184FFF">
              <w:rPr>
                <w:rFonts w:ascii="Daytona" w:hAnsi="Daytona" w:cstheme="majorHAnsi"/>
                <w:sz w:val="16"/>
                <w:szCs w:val="16"/>
              </w:rPr>
              <w:t xml:space="preserve"> d'une candidature </w:t>
            </w:r>
            <w:proofErr w:type="gramStart"/>
            <w:r w:rsidRPr="00184FFF">
              <w:rPr>
                <w:rFonts w:ascii="Daytona" w:hAnsi="Daytona" w:cstheme="majorHAnsi"/>
                <w:sz w:val="16"/>
                <w:szCs w:val="16"/>
              </w:rPr>
              <w:t>commerciale :</w:t>
            </w:r>
            <w:proofErr w:type="gramEnd"/>
            <w:r w:rsidRPr="00184FFF">
              <w:rPr>
                <w:rFonts w:ascii="Daytona" w:hAnsi="Daytona" w:cstheme="majorHAnsi"/>
                <w:sz w:val="16"/>
                <w:szCs w:val="16"/>
              </w:rPr>
              <w:t xml:space="preserve"> curriculum vitae de l'entreprise </w:t>
            </w:r>
            <w:proofErr w:type="spellStart"/>
            <w:r w:rsidRPr="00184FFF">
              <w:rPr>
                <w:rFonts w:ascii="Daytona" w:hAnsi="Daytona" w:cstheme="majorHAnsi"/>
                <w:sz w:val="16"/>
                <w:szCs w:val="16"/>
              </w:rPr>
              <w:t>signé</w:t>
            </w:r>
            <w:proofErr w:type="spellEnd"/>
            <w:r w:rsidRPr="00184FFF">
              <w:rPr>
                <w:rFonts w:ascii="Daytona" w:hAnsi="Daytona" w:cstheme="majorHAnsi"/>
                <w:sz w:val="16"/>
                <w:szCs w:val="16"/>
              </w:rPr>
              <w:t xml:space="preserve"> par le </w:t>
            </w:r>
            <w:proofErr w:type="spellStart"/>
            <w:r w:rsidRPr="00184FFF">
              <w:rPr>
                <w:rFonts w:ascii="Daytona" w:hAnsi="Daytona" w:cstheme="majorHAnsi"/>
                <w:sz w:val="16"/>
                <w:szCs w:val="16"/>
              </w:rPr>
              <w:t>représentant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légal</w:t>
            </w:r>
            <w:proofErr w:type="spellEnd"/>
            <w:r w:rsidRPr="00184FFF">
              <w:rPr>
                <w:rFonts w:ascii="Daytona" w:hAnsi="Daytona" w:cstheme="majorHAnsi"/>
                <w:sz w:val="16"/>
                <w:szCs w:val="16"/>
              </w:rPr>
              <w:t xml:space="preserve">, copie </w:t>
            </w:r>
            <w:proofErr w:type="spellStart"/>
            <w:r w:rsidRPr="00184FFF">
              <w:rPr>
                <w:rFonts w:ascii="Daytona" w:hAnsi="Daytona" w:cstheme="majorHAnsi"/>
                <w:sz w:val="16"/>
                <w:szCs w:val="16"/>
              </w:rPr>
              <w:t>des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statuts</w:t>
            </w:r>
            <w:proofErr w:type="spellEnd"/>
            <w:r w:rsidRPr="00184FFF">
              <w:rPr>
                <w:rFonts w:ascii="Daytona" w:hAnsi="Daytona" w:cstheme="majorHAnsi"/>
                <w:sz w:val="16"/>
                <w:szCs w:val="16"/>
              </w:rPr>
              <w:t xml:space="preserve"> / </w:t>
            </w:r>
            <w:proofErr w:type="spellStart"/>
            <w:r w:rsidRPr="00184FFF">
              <w:rPr>
                <w:rFonts w:ascii="Daytona" w:hAnsi="Daytona" w:cstheme="majorHAnsi"/>
                <w:sz w:val="16"/>
                <w:szCs w:val="16"/>
              </w:rPr>
              <w:t>acte</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constitutif</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avec</w:t>
            </w:r>
            <w:proofErr w:type="spellEnd"/>
            <w:r w:rsidRPr="00184FFF">
              <w:rPr>
                <w:rFonts w:ascii="Daytona" w:hAnsi="Daytona" w:cstheme="majorHAnsi"/>
                <w:sz w:val="16"/>
                <w:szCs w:val="16"/>
              </w:rPr>
              <w:t xml:space="preserve"> signature de l'</w:t>
            </w:r>
            <w:proofErr w:type="spellStart"/>
            <w:r w:rsidRPr="00184FFF">
              <w:rPr>
                <w:rFonts w:ascii="Daytona" w:hAnsi="Daytona" w:cstheme="majorHAnsi"/>
                <w:sz w:val="16"/>
                <w:szCs w:val="16"/>
              </w:rPr>
              <w:t>autorisation</w:t>
            </w:r>
            <w:proofErr w:type="spellEnd"/>
            <w:r w:rsidRPr="00184FFF">
              <w:rPr>
                <w:rFonts w:ascii="Daytona" w:hAnsi="Daytona" w:cstheme="majorHAnsi"/>
                <w:sz w:val="16"/>
                <w:szCs w:val="16"/>
              </w:rPr>
              <w:t xml:space="preserve"> de mise en </w:t>
            </w:r>
            <w:proofErr w:type="spellStart"/>
            <w:r w:rsidRPr="00184FFF">
              <w:rPr>
                <w:rFonts w:ascii="Daytona" w:hAnsi="Daytona" w:cstheme="majorHAnsi"/>
                <w:sz w:val="16"/>
                <w:szCs w:val="16"/>
              </w:rPr>
              <w:t>ligne</w:t>
            </w:r>
            <w:proofErr w:type="spellEnd"/>
            <w:r w:rsidRPr="00184FFF">
              <w:rPr>
                <w:rFonts w:ascii="Daytona" w:hAnsi="Daytona" w:cstheme="majorHAnsi"/>
                <w:sz w:val="16"/>
                <w:szCs w:val="16"/>
              </w:rPr>
              <w:t xml:space="preserve"> et de </w:t>
            </w:r>
            <w:proofErr w:type="spellStart"/>
            <w:r w:rsidRPr="00184FFF">
              <w:rPr>
                <w:rFonts w:ascii="Daytona" w:hAnsi="Daytona" w:cstheme="majorHAnsi"/>
                <w:sz w:val="16"/>
                <w:szCs w:val="16"/>
              </w:rPr>
              <w:t>traitement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données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conformément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au</w:t>
            </w:r>
            <w:proofErr w:type="spellEnd"/>
            <w:r w:rsidRPr="00184FFF">
              <w:rPr>
                <w:rFonts w:ascii="Daytona" w:hAnsi="Daytona" w:cstheme="majorHAnsi"/>
                <w:sz w:val="16"/>
                <w:szCs w:val="16"/>
              </w:rPr>
              <w:t xml:space="preserve"> RGPD 2016/679.</w:t>
            </w:r>
          </w:p>
          <w:p w14:paraId="5430F4E4" w14:textId="77777777" w:rsidR="00DE11A9" w:rsidRDefault="00DE11A9" w:rsidP="00DE5B61">
            <w:pPr>
              <w:spacing w:after="0" w:line="240" w:lineRule="auto"/>
              <w:jc w:val="both"/>
              <w:rPr>
                <w:rFonts w:ascii="Daytona" w:hAnsi="Daytona" w:cstheme="majorHAnsi"/>
                <w:sz w:val="16"/>
                <w:szCs w:val="16"/>
              </w:rPr>
            </w:pPr>
          </w:p>
          <w:p w14:paraId="752FAE5C" w14:textId="77777777" w:rsidR="00DE11A9" w:rsidRPr="00184FFF" w:rsidRDefault="00DE11A9" w:rsidP="00DE5B61">
            <w:pPr>
              <w:spacing w:after="0" w:line="240" w:lineRule="auto"/>
              <w:jc w:val="both"/>
              <w:rPr>
                <w:rFonts w:ascii="Daytona" w:hAnsi="Daytona" w:cstheme="majorHAnsi"/>
                <w:sz w:val="16"/>
                <w:szCs w:val="16"/>
              </w:rPr>
            </w:pPr>
            <w:r w:rsidRPr="00184FFF">
              <w:rPr>
                <w:rFonts w:ascii="Daytona" w:hAnsi="Daytona" w:cstheme="majorHAnsi"/>
                <w:sz w:val="16"/>
                <w:szCs w:val="16"/>
              </w:rPr>
              <w:t xml:space="preserve">Tous </w:t>
            </w:r>
            <w:proofErr w:type="spellStart"/>
            <w:r w:rsidRPr="00184FFF">
              <w:rPr>
                <w:rFonts w:ascii="Daytona" w:hAnsi="Daytona" w:cstheme="majorHAnsi"/>
                <w:sz w:val="16"/>
                <w:szCs w:val="16"/>
              </w:rPr>
              <w:t>les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documents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formulaire</w:t>
            </w:r>
            <w:proofErr w:type="spellEnd"/>
            <w:r w:rsidRPr="00184FFF">
              <w:rPr>
                <w:rFonts w:ascii="Daytona" w:hAnsi="Daytona" w:cstheme="majorHAnsi"/>
                <w:sz w:val="16"/>
                <w:szCs w:val="16"/>
              </w:rPr>
              <w:t xml:space="preserve"> de </w:t>
            </w:r>
            <w:proofErr w:type="spellStart"/>
            <w:r w:rsidRPr="00184FFF">
              <w:rPr>
                <w:rFonts w:ascii="Daytona" w:hAnsi="Daytona" w:cstheme="majorHAnsi"/>
                <w:sz w:val="16"/>
                <w:szCs w:val="16"/>
              </w:rPr>
              <w:t>demande</w:t>
            </w:r>
            <w:proofErr w:type="spellEnd"/>
            <w:r w:rsidRPr="00184FFF">
              <w:rPr>
                <w:rFonts w:ascii="Daytona" w:hAnsi="Daytona" w:cstheme="majorHAnsi"/>
                <w:sz w:val="16"/>
                <w:szCs w:val="16"/>
              </w:rPr>
              <w:t xml:space="preserve"> et </w:t>
            </w:r>
            <w:proofErr w:type="spellStart"/>
            <w:r w:rsidRPr="00184FFF">
              <w:rPr>
                <w:rFonts w:ascii="Daytona" w:hAnsi="Daytona" w:cstheme="majorHAnsi"/>
                <w:sz w:val="16"/>
                <w:szCs w:val="16"/>
              </w:rPr>
              <w:t>pièces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jointes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afférentes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doivent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être</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signés</w:t>
            </w:r>
            <w:proofErr w:type="spellEnd"/>
            <w:r w:rsidRPr="00184FFF">
              <w:rPr>
                <w:rFonts w:ascii="Daytona" w:hAnsi="Daytona" w:cstheme="majorHAnsi"/>
                <w:sz w:val="16"/>
                <w:szCs w:val="16"/>
              </w:rPr>
              <w:t xml:space="preserve"> en </w:t>
            </w:r>
            <w:proofErr w:type="spellStart"/>
            <w:r w:rsidRPr="00184FFF">
              <w:rPr>
                <w:rFonts w:ascii="Daytona" w:hAnsi="Daytona" w:cstheme="majorHAnsi"/>
                <w:sz w:val="16"/>
                <w:szCs w:val="16"/>
              </w:rPr>
              <w:t>original</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sous</w:t>
            </w:r>
            <w:proofErr w:type="spellEnd"/>
            <w:r w:rsidRPr="00184FFF">
              <w:rPr>
                <w:rFonts w:ascii="Daytona" w:hAnsi="Daytona" w:cstheme="majorHAnsi"/>
                <w:sz w:val="16"/>
                <w:szCs w:val="16"/>
              </w:rPr>
              <w:t xml:space="preserve"> forme d'</w:t>
            </w:r>
            <w:proofErr w:type="spellStart"/>
            <w:r w:rsidRPr="00184FFF">
              <w:rPr>
                <w:rFonts w:ascii="Daytona" w:hAnsi="Daytona" w:cstheme="majorHAnsi"/>
                <w:sz w:val="16"/>
                <w:szCs w:val="16"/>
              </w:rPr>
              <w:t>autographe</w:t>
            </w:r>
            <w:proofErr w:type="spellEnd"/>
            <w:r w:rsidRPr="00184FFF">
              <w:rPr>
                <w:rFonts w:ascii="Daytona" w:hAnsi="Daytona" w:cstheme="majorHAnsi"/>
                <w:sz w:val="16"/>
                <w:szCs w:val="16"/>
              </w:rPr>
              <w:t xml:space="preserve"> et/</w:t>
            </w:r>
            <w:proofErr w:type="spellStart"/>
            <w:r w:rsidRPr="00184FFF">
              <w:rPr>
                <w:rFonts w:ascii="Daytona" w:hAnsi="Daytona" w:cstheme="majorHAnsi"/>
                <w:sz w:val="16"/>
                <w:szCs w:val="16"/>
              </w:rPr>
              <w:t>ou</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numériquement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accompagnés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dans</w:t>
            </w:r>
            <w:proofErr w:type="spellEnd"/>
            <w:r w:rsidRPr="00184FFF">
              <w:rPr>
                <w:rFonts w:ascii="Daytona" w:hAnsi="Daytona" w:cstheme="majorHAnsi"/>
                <w:sz w:val="16"/>
                <w:szCs w:val="16"/>
              </w:rPr>
              <w:t xml:space="preserve"> le premier </w:t>
            </w:r>
            <w:proofErr w:type="spellStart"/>
            <w:r w:rsidRPr="00184FFF">
              <w:rPr>
                <w:rFonts w:ascii="Daytona" w:hAnsi="Daytona" w:cstheme="majorHAnsi"/>
                <w:sz w:val="16"/>
                <w:szCs w:val="16"/>
              </w:rPr>
              <w:t>cas</w:t>
            </w:r>
            <w:proofErr w:type="spellEnd"/>
            <w:r w:rsidRPr="00184FFF">
              <w:rPr>
                <w:rFonts w:ascii="Daytona" w:hAnsi="Daytona" w:cstheme="majorHAnsi"/>
                <w:sz w:val="16"/>
                <w:szCs w:val="16"/>
              </w:rPr>
              <w:t xml:space="preserve"> de la pièce d'</w:t>
            </w:r>
            <w:proofErr w:type="spellStart"/>
            <w:r w:rsidRPr="00184FFF">
              <w:rPr>
                <w:rFonts w:ascii="Daytona" w:hAnsi="Daytona" w:cstheme="majorHAnsi"/>
                <w:sz w:val="16"/>
                <w:szCs w:val="16"/>
              </w:rPr>
              <w:t>identité</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du</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signataire</w:t>
            </w:r>
            <w:proofErr w:type="spellEnd"/>
            <w:r w:rsidRPr="00184FFF">
              <w:rPr>
                <w:rFonts w:ascii="Daytona" w:hAnsi="Daytona" w:cstheme="majorHAnsi"/>
                <w:sz w:val="16"/>
                <w:szCs w:val="16"/>
              </w:rPr>
              <w:t xml:space="preserve">. </w:t>
            </w:r>
          </w:p>
          <w:p w14:paraId="4140EFF7" w14:textId="77777777" w:rsidR="00DE11A9" w:rsidRPr="00184FFF" w:rsidRDefault="00DE11A9" w:rsidP="00DE5B61">
            <w:pPr>
              <w:spacing w:after="0" w:line="240" w:lineRule="auto"/>
              <w:jc w:val="both"/>
              <w:rPr>
                <w:rFonts w:ascii="Daytona" w:hAnsi="Daytona" w:cstheme="majorHAnsi"/>
                <w:sz w:val="16"/>
                <w:szCs w:val="16"/>
              </w:rPr>
            </w:pPr>
          </w:p>
          <w:p w14:paraId="7342A9F9" w14:textId="77777777" w:rsidR="00DE11A9" w:rsidRPr="00AF470B" w:rsidRDefault="00DE11A9" w:rsidP="00DE5B61">
            <w:pPr>
              <w:spacing w:after="0" w:line="240" w:lineRule="auto"/>
              <w:jc w:val="both"/>
              <w:rPr>
                <w:rFonts w:ascii="Daytona" w:hAnsi="Daytona" w:cstheme="majorHAnsi"/>
                <w:b/>
                <w:bCs/>
                <w:sz w:val="16"/>
                <w:szCs w:val="16"/>
                <w:lang w:val="es-ES"/>
              </w:rPr>
            </w:pPr>
            <w:proofErr w:type="spellStart"/>
            <w:r w:rsidRPr="00AF470B">
              <w:rPr>
                <w:rFonts w:ascii="Daytona" w:hAnsi="Daytona" w:cstheme="majorHAnsi"/>
                <w:b/>
                <w:bCs/>
                <w:sz w:val="16"/>
                <w:szCs w:val="16"/>
                <w:lang w:val="es-ES"/>
              </w:rPr>
              <w:t>Article</w:t>
            </w:r>
            <w:proofErr w:type="spellEnd"/>
            <w:r w:rsidRPr="00AF470B">
              <w:rPr>
                <w:rFonts w:ascii="Daytona" w:hAnsi="Daytona" w:cstheme="majorHAnsi"/>
                <w:b/>
                <w:bCs/>
                <w:sz w:val="16"/>
                <w:szCs w:val="16"/>
                <w:lang w:val="es-ES"/>
              </w:rPr>
              <w:t xml:space="preserve"> 6 - </w:t>
            </w:r>
            <w:proofErr w:type="spellStart"/>
            <w:r w:rsidRPr="00AF470B">
              <w:rPr>
                <w:rFonts w:ascii="Daytona" w:hAnsi="Daytona" w:cstheme="majorHAnsi"/>
                <w:b/>
                <w:bCs/>
                <w:sz w:val="16"/>
                <w:szCs w:val="16"/>
                <w:lang w:val="es-ES"/>
              </w:rPr>
              <w:t>Validité</w:t>
            </w:r>
            <w:proofErr w:type="spellEnd"/>
            <w:r w:rsidRPr="00AF470B">
              <w:rPr>
                <w:rFonts w:ascii="Daytona" w:hAnsi="Daytona" w:cstheme="majorHAnsi"/>
                <w:b/>
                <w:bCs/>
                <w:sz w:val="16"/>
                <w:szCs w:val="16"/>
                <w:lang w:val="es-ES"/>
              </w:rPr>
              <w:t xml:space="preserve"> de la base de </w:t>
            </w:r>
            <w:proofErr w:type="spellStart"/>
            <w:r w:rsidRPr="00AF470B">
              <w:rPr>
                <w:rFonts w:ascii="Daytona" w:hAnsi="Daytona" w:cstheme="majorHAnsi"/>
                <w:b/>
                <w:bCs/>
                <w:sz w:val="16"/>
                <w:szCs w:val="16"/>
                <w:lang w:val="es-ES"/>
              </w:rPr>
              <w:t>données</w:t>
            </w:r>
            <w:proofErr w:type="spellEnd"/>
          </w:p>
          <w:p w14:paraId="5F7FAE17" w14:textId="77777777" w:rsidR="00DE11A9" w:rsidRPr="00AF470B" w:rsidRDefault="00DE11A9" w:rsidP="00DE5B61">
            <w:pPr>
              <w:spacing w:after="0" w:line="240" w:lineRule="auto"/>
              <w:jc w:val="both"/>
              <w:rPr>
                <w:rFonts w:ascii="Daytona" w:hAnsi="Daytona" w:cstheme="majorHAnsi"/>
                <w:sz w:val="16"/>
                <w:szCs w:val="16"/>
                <w:lang w:val="es-ES"/>
              </w:rPr>
            </w:pPr>
            <w:r w:rsidRPr="00AF470B">
              <w:rPr>
                <w:rFonts w:ascii="Daytona" w:hAnsi="Daytona" w:cstheme="majorHAnsi"/>
                <w:sz w:val="16"/>
                <w:szCs w:val="16"/>
                <w:lang w:val="es-ES"/>
              </w:rPr>
              <w:lastRenderedPageBreak/>
              <w:t xml:space="preserve">La base de </w:t>
            </w:r>
            <w:proofErr w:type="spellStart"/>
            <w:r w:rsidRPr="00AF470B">
              <w:rPr>
                <w:rFonts w:ascii="Daytona" w:hAnsi="Daytona" w:cstheme="majorHAnsi"/>
                <w:sz w:val="16"/>
                <w:szCs w:val="16"/>
                <w:lang w:val="es-ES"/>
              </w:rPr>
              <w:t>données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restera</w:t>
            </w:r>
            <w:proofErr w:type="spellEnd"/>
            <w:r w:rsidRPr="00AF470B">
              <w:rPr>
                <w:rFonts w:ascii="Daytona" w:hAnsi="Daytona" w:cstheme="majorHAnsi"/>
                <w:sz w:val="16"/>
                <w:szCs w:val="16"/>
                <w:lang w:val="es-ES"/>
              </w:rPr>
              <w:t xml:space="preserve"> active </w:t>
            </w:r>
            <w:proofErr w:type="spellStart"/>
            <w:r w:rsidRPr="00AF470B">
              <w:rPr>
                <w:rFonts w:ascii="Daytona" w:hAnsi="Daytona" w:cstheme="majorHAnsi"/>
                <w:sz w:val="16"/>
                <w:szCs w:val="16"/>
                <w:lang w:val="es-ES"/>
              </w:rPr>
              <w:t>même</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après</w:t>
            </w:r>
            <w:proofErr w:type="spellEnd"/>
            <w:r w:rsidRPr="00AF470B">
              <w:rPr>
                <w:rFonts w:ascii="Daytona" w:hAnsi="Daytona" w:cstheme="majorHAnsi"/>
                <w:sz w:val="16"/>
                <w:szCs w:val="16"/>
                <w:lang w:val="es-ES"/>
              </w:rPr>
              <w:t xml:space="preserve"> </w:t>
            </w:r>
            <w:proofErr w:type="gramStart"/>
            <w:r w:rsidRPr="00AF470B">
              <w:rPr>
                <w:rFonts w:ascii="Daytona" w:hAnsi="Daytona" w:cstheme="majorHAnsi"/>
                <w:sz w:val="16"/>
                <w:szCs w:val="16"/>
                <w:lang w:val="es-ES"/>
              </w:rPr>
              <w:t>la fin</w:t>
            </w:r>
            <w:proofErr w:type="gramEnd"/>
            <w:r w:rsidRPr="00AF470B">
              <w:rPr>
                <w:rFonts w:ascii="Daytona" w:hAnsi="Daytona" w:cstheme="majorHAnsi"/>
                <w:sz w:val="16"/>
                <w:szCs w:val="16"/>
                <w:lang w:val="es-ES"/>
              </w:rPr>
              <w:t xml:space="preserve"> du </w:t>
            </w:r>
            <w:proofErr w:type="spellStart"/>
            <w:r w:rsidRPr="00AF470B">
              <w:rPr>
                <w:rFonts w:ascii="Daytona" w:hAnsi="Daytona" w:cstheme="majorHAnsi"/>
                <w:sz w:val="16"/>
                <w:szCs w:val="16"/>
                <w:lang w:val="es-ES"/>
              </w:rPr>
              <w:t>projet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sans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préjudice</w:t>
            </w:r>
            <w:proofErr w:type="spellEnd"/>
            <w:r w:rsidRPr="00AF470B">
              <w:rPr>
                <w:rFonts w:ascii="Daytona" w:hAnsi="Daytona" w:cstheme="majorHAnsi"/>
                <w:sz w:val="16"/>
                <w:szCs w:val="16"/>
                <w:lang w:val="es-ES"/>
              </w:rPr>
              <w:t xml:space="preserve"> du </w:t>
            </w:r>
            <w:proofErr w:type="spellStart"/>
            <w:r w:rsidRPr="00AF470B">
              <w:rPr>
                <w:rFonts w:ascii="Daytona" w:hAnsi="Daytona" w:cstheme="majorHAnsi"/>
                <w:sz w:val="16"/>
                <w:szCs w:val="16"/>
                <w:lang w:val="es-ES"/>
              </w:rPr>
              <w:t>droit</w:t>
            </w:r>
            <w:proofErr w:type="spellEnd"/>
            <w:r w:rsidRPr="00AF470B">
              <w:rPr>
                <w:rFonts w:ascii="Daytona" w:hAnsi="Daytona" w:cstheme="majorHAnsi"/>
                <w:sz w:val="16"/>
                <w:szCs w:val="16"/>
                <w:lang w:val="es-ES"/>
              </w:rPr>
              <w:t xml:space="preserve"> des partenaires de </w:t>
            </w:r>
            <w:proofErr w:type="spellStart"/>
            <w:r w:rsidRPr="00AF470B">
              <w:rPr>
                <w:rFonts w:ascii="Daytona" w:hAnsi="Daytona" w:cstheme="majorHAnsi"/>
                <w:sz w:val="16"/>
                <w:szCs w:val="16"/>
                <w:lang w:val="es-ES"/>
              </w:rPr>
              <w:t>communiquer</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sa</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résiliation</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anticipée</w:t>
            </w:r>
            <w:proofErr w:type="spellEnd"/>
            <w:r w:rsidRPr="00AF470B">
              <w:rPr>
                <w:rFonts w:ascii="Daytona" w:hAnsi="Daytona" w:cstheme="majorHAnsi"/>
                <w:sz w:val="16"/>
                <w:szCs w:val="16"/>
                <w:lang w:val="es-ES"/>
              </w:rPr>
              <w:t>.</w:t>
            </w:r>
          </w:p>
          <w:p w14:paraId="40469347" w14:textId="77777777" w:rsidR="00DE11A9" w:rsidRPr="00AF470B" w:rsidRDefault="00DE11A9" w:rsidP="00DE5B61">
            <w:pPr>
              <w:spacing w:after="0" w:line="240" w:lineRule="auto"/>
              <w:jc w:val="both"/>
              <w:rPr>
                <w:rFonts w:ascii="Daytona" w:hAnsi="Daytona" w:cstheme="majorHAnsi"/>
                <w:sz w:val="16"/>
                <w:szCs w:val="16"/>
                <w:lang w:val="es-ES"/>
              </w:rPr>
            </w:pPr>
            <w:r w:rsidRPr="00AF470B">
              <w:rPr>
                <w:rFonts w:ascii="Daytona" w:hAnsi="Daytona" w:cstheme="majorHAnsi"/>
                <w:sz w:val="16"/>
                <w:szCs w:val="16"/>
                <w:lang w:val="es-ES"/>
              </w:rPr>
              <w:t xml:space="preserve">Les </w:t>
            </w:r>
            <w:proofErr w:type="spellStart"/>
            <w:r w:rsidRPr="00AF470B">
              <w:rPr>
                <w:rFonts w:ascii="Daytona" w:hAnsi="Daytona" w:cstheme="majorHAnsi"/>
                <w:sz w:val="16"/>
                <w:szCs w:val="16"/>
                <w:lang w:val="es-ES"/>
              </w:rPr>
              <w:t>experts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inscrits</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restent</w:t>
            </w:r>
            <w:proofErr w:type="spellEnd"/>
            <w:r w:rsidRPr="00AF470B">
              <w:rPr>
                <w:rFonts w:ascii="Daytona" w:hAnsi="Daytona" w:cstheme="majorHAnsi"/>
                <w:sz w:val="16"/>
                <w:szCs w:val="16"/>
                <w:lang w:val="es-ES"/>
              </w:rPr>
              <w:t xml:space="preserve"> en </w:t>
            </w:r>
            <w:proofErr w:type="spellStart"/>
            <w:r w:rsidRPr="00AF470B">
              <w:rPr>
                <w:rFonts w:ascii="Daytona" w:hAnsi="Daytona" w:cstheme="majorHAnsi"/>
                <w:sz w:val="16"/>
                <w:szCs w:val="16"/>
                <w:lang w:val="es-ES"/>
              </w:rPr>
              <w:t>droit</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demander</w:t>
            </w:r>
            <w:proofErr w:type="spellEnd"/>
            <w:r w:rsidRPr="00AF470B">
              <w:rPr>
                <w:rFonts w:ascii="Daytona" w:hAnsi="Daytona" w:cstheme="majorHAnsi"/>
                <w:sz w:val="16"/>
                <w:szCs w:val="16"/>
                <w:lang w:val="es-ES"/>
              </w:rPr>
              <w:t xml:space="preserve"> à </w:t>
            </w:r>
            <w:proofErr w:type="spellStart"/>
            <w:r w:rsidRPr="00AF470B">
              <w:rPr>
                <w:rFonts w:ascii="Daytona" w:hAnsi="Daytona" w:cstheme="majorHAnsi"/>
                <w:sz w:val="16"/>
                <w:szCs w:val="16"/>
                <w:lang w:val="es-ES"/>
              </w:rPr>
              <w:t>tout</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moment</w:t>
            </w:r>
            <w:proofErr w:type="spellEnd"/>
            <w:r w:rsidRPr="00AF470B">
              <w:rPr>
                <w:rFonts w:ascii="Daytona" w:hAnsi="Daytona" w:cstheme="majorHAnsi"/>
                <w:sz w:val="16"/>
                <w:szCs w:val="16"/>
                <w:lang w:val="es-ES"/>
              </w:rPr>
              <w:t xml:space="preserve"> la mise à </w:t>
            </w:r>
            <w:proofErr w:type="spellStart"/>
            <w:r w:rsidRPr="00AF470B">
              <w:rPr>
                <w:rFonts w:ascii="Daytona" w:hAnsi="Daytona" w:cstheme="majorHAnsi"/>
                <w:sz w:val="16"/>
                <w:szCs w:val="16"/>
                <w:lang w:val="es-ES"/>
              </w:rPr>
              <w:t>jour</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ou</w:t>
            </w:r>
            <w:proofErr w:type="spellEnd"/>
            <w:r w:rsidRPr="00AF470B">
              <w:rPr>
                <w:rFonts w:ascii="Daytona" w:hAnsi="Daytona" w:cstheme="majorHAnsi"/>
                <w:sz w:val="16"/>
                <w:szCs w:val="16"/>
                <w:lang w:val="es-ES"/>
              </w:rPr>
              <w:t xml:space="preserve"> la </w:t>
            </w:r>
            <w:proofErr w:type="spellStart"/>
            <w:r w:rsidRPr="00AF470B">
              <w:rPr>
                <w:rFonts w:ascii="Daytona" w:hAnsi="Daytona" w:cstheme="majorHAnsi"/>
                <w:sz w:val="16"/>
                <w:szCs w:val="16"/>
                <w:lang w:val="es-ES"/>
              </w:rPr>
              <w:t>suppression</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leur</w:t>
            </w:r>
            <w:proofErr w:type="spellEnd"/>
            <w:r w:rsidRPr="00AF470B">
              <w:rPr>
                <w:rFonts w:ascii="Daytona" w:hAnsi="Daytona" w:cstheme="majorHAnsi"/>
                <w:sz w:val="16"/>
                <w:szCs w:val="16"/>
                <w:lang w:val="es-ES"/>
              </w:rPr>
              <w:t xml:space="preserve"> </w:t>
            </w:r>
            <w:proofErr w:type="spellStart"/>
            <w:r w:rsidRPr="00AF470B">
              <w:rPr>
                <w:rFonts w:ascii="Daytona" w:hAnsi="Daytona" w:cstheme="majorHAnsi"/>
                <w:sz w:val="16"/>
                <w:szCs w:val="16"/>
                <w:lang w:val="es-ES"/>
              </w:rPr>
              <w:t>nom</w:t>
            </w:r>
            <w:proofErr w:type="spellEnd"/>
            <w:r w:rsidRPr="00AF470B">
              <w:rPr>
                <w:rFonts w:ascii="Daytona" w:hAnsi="Daytona" w:cstheme="majorHAnsi"/>
                <w:sz w:val="16"/>
                <w:szCs w:val="16"/>
                <w:lang w:val="es-ES"/>
              </w:rPr>
              <w:t>.</w:t>
            </w:r>
          </w:p>
          <w:p w14:paraId="6E8CEC59" w14:textId="77777777" w:rsidR="00DE11A9" w:rsidRPr="00184FFF" w:rsidRDefault="00DE11A9" w:rsidP="00DE5B61">
            <w:pPr>
              <w:spacing w:after="0" w:line="240" w:lineRule="auto"/>
              <w:jc w:val="both"/>
              <w:rPr>
                <w:rFonts w:ascii="Daytona" w:hAnsi="Daytona" w:cstheme="majorHAnsi"/>
                <w:sz w:val="16"/>
                <w:szCs w:val="16"/>
              </w:rPr>
            </w:pPr>
            <w:r w:rsidRPr="00184FFF">
              <w:rPr>
                <w:rFonts w:ascii="Daytona" w:hAnsi="Daytona" w:cstheme="majorHAnsi"/>
                <w:sz w:val="16"/>
                <w:szCs w:val="16"/>
              </w:rPr>
              <w:t>L'</w:t>
            </w:r>
            <w:proofErr w:type="spellStart"/>
            <w:r w:rsidRPr="00184FFF">
              <w:rPr>
                <w:rFonts w:ascii="Daytona" w:hAnsi="Daytona" w:cstheme="majorHAnsi"/>
                <w:sz w:val="16"/>
                <w:szCs w:val="16"/>
              </w:rPr>
              <w:t>annulation</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peut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également</w:t>
            </w:r>
            <w:proofErr w:type="spellEnd"/>
            <w:r w:rsidRPr="00184FFF">
              <w:rPr>
                <w:rFonts w:ascii="Daytona" w:hAnsi="Daytona" w:cstheme="majorHAnsi"/>
                <w:sz w:val="16"/>
                <w:szCs w:val="16"/>
              </w:rPr>
              <w:t xml:space="preserve"> intervenir par le </w:t>
            </w:r>
            <w:proofErr w:type="spellStart"/>
            <w:r w:rsidRPr="00184FFF">
              <w:rPr>
                <w:rFonts w:ascii="Daytona" w:hAnsi="Daytona" w:cstheme="majorHAnsi"/>
                <w:sz w:val="16"/>
                <w:szCs w:val="16"/>
              </w:rPr>
              <w:t>partenariat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dans</w:t>
            </w:r>
            <w:proofErr w:type="spellEnd"/>
            <w:r w:rsidRPr="00184FFF">
              <w:rPr>
                <w:rFonts w:ascii="Daytona" w:hAnsi="Daytona" w:cstheme="majorHAnsi"/>
                <w:sz w:val="16"/>
                <w:szCs w:val="16"/>
              </w:rPr>
              <w:t xml:space="preserve"> l'un </w:t>
            </w:r>
            <w:proofErr w:type="spellStart"/>
            <w:r w:rsidRPr="00184FFF">
              <w:rPr>
                <w:rFonts w:ascii="Daytona" w:hAnsi="Daytona" w:cstheme="majorHAnsi"/>
                <w:sz w:val="16"/>
                <w:szCs w:val="16"/>
              </w:rPr>
              <w:t>des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cas</w:t>
            </w:r>
            <w:proofErr w:type="spellEnd"/>
            <w:r w:rsidRPr="00184FFF">
              <w:rPr>
                <w:rFonts w:ascii="Daytona" w:hAnsi="Daytona" w:cstheme="majorHAnsi"/>
                <w:sz w:val="16"/>
                <w:szCs w:val="16"/>
              </w:rPr>
              <w:t xml:space="preserve"> </w:t>
            </w:r>
            <w:proofErr w:type="spellStart"/>
            <w:proofErr w:type="gramStart"/>
            <w:r w:rsidRPr="00184FFF">
              <w:rPr>
                <w:rFonts w:ascii="Daytona" w:hAnsi="Daytona" w:cstheme="majorHAnsi"/>
                <w:sz w:val="16"/>
                <w:szCs w:val="16"/>
              </w:rPr>
              <w:t>suivants</w:t>
            </w:r>
            <w:proofErr w:type="spellEnd"/>
            <w:r w:rsidRPr="00184FFF">
              <w:rPr>
                <w:rFonts w:ascii="Daytona" w:hAnsi="Daytona" w:cstheme="majorHAnsi"/>
                <w:sz w:val="16"/>
                <w:szCs w:val="16"/>
              </w:rPr>
              <w:t xml:space="preserve"> :</w:t>
            </w:r>
            <w:proofErr w:type="gramEnd"/>
          </w:p>
          <w:p w14:paraId="2F53FF34" w14:textId="77777777" w:rsidR="00DE11A9" w:rsidRPr="00184FFF" w:rsidRDefault="00DE11A9" w:rsidP="00DE5B61">
            <w:pPr>
              <w:numPr>
                <w:ilvl w:val="1"/>
                <w:numId w:val="14"/>
              </w:numPr>
              <w:spacing w:after="0" w:line="240" w:lineRule="auto"/>
              <w:ind w:left="360"/>
              <w:contextualSpacing/>
              <w:jc w:val="both"/>
              <w:rPr>
                <w:rFonts w:ascii="Daytona" w:hAnsi="Daytona" w:cstheme="majorHAnsi"/>
                <w:sz w:val="16"/>
                <w:szCs w:val="16"/>
              </w:rPr>
            </w:pPr>
            <w:r w:rsidRPr="00AF470B">
              <w:rPr>
                <w:rFonts w:ascii="Daytona" w:hAnsi="Daytona" w:cstheme="majorHAnsi"/>
                <w:sz w:val="16"/>
                <w:szCs w:val="16"/>
                <w:lang w:val="es-ES"/>
              </w:rPr>
              <w:t>non-</w:t>
            </w:r>
            <w:proofErr w:type="spellStart"/>
            <w:r w:rsidRPr="00AF470B">
              <w:rPr>
                <w:rFonts w:ascii="Daytona" w:hAnsi="Daytona" w:cstheme="majorHAnsi"/>
                <w:sz w:val="16"/>
                <w:szCs w:val="16"/>
                <w:lang w:val="es-ES"/>
              </w:rPr>
              <w:t>respect</w:t>
            </w:r>
            <w:proofErr w:type="spellEnd"/>
            <w:r w:rsidRPr="00AF470B">
              <w:rPr>
                <w:rFonts w:ascii="Daytona" w:hAnsi="Daytona" w:cstheme="majorHAnsi"/>
                <w:sz w:val="16"/>
                <w:szCs w:val="16"/>
                <w:lang w:val="es-ES"/>
              </w:rPr>
              <w:t xml:space="preserve"> des </w:t>
            </w:r>
            <w:proofErr w:type="spellStart"/>
            <w:r w:rsidRPr="00AF470B">
              <w:rPr>
                <w:rFonts w:ascii="Daytona" w:hAnsi="Daytona" w:cstheme="majorHAnsi"/>
                <w:sz w:val="16"/>
                <w:szCs w:val="16"/>
                <w:lang w:val="es-ES"/>
              </w:rPr>
              <w:t>exigences</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l'art</w:t>
            </w:r>
            <w:proofErr w:type="spellEnd"/>
            <w:r w:rsidRPr="00AF470B">
              <w:rPr>
                <w:rFonts w:ascii="Daytona" w:hAnsi="Daytona" w:cstheme="majorHAnsi"/>
                <w:sz w:val="16"/>
                <w:szCs w:val="16"/>
                <w:lang w:val="es-ES"/>
              </w:rPr>
              <w:t xml:space="preserve">. </w:t>
            </w:r>
            <w:r w:rsidRPr="00184FFF">
              <w:rPr>
                <w:rFonts w:ascii="Daytona" w:hAnsi="Daytona" w:cstheme="majorHAnsi"/>
                <w:sz w:val="16"/>
                <w:szCs w:val="16"/>
              </w:rPr>
              <w:t xml:space="preserve">80, </w:t>
            </w:r>
            <w:proofErr w:type="spellStart"/>
            <w:r w:rsidRPr="00184FFF">
              <w:rPr>
                <w:rFonts w:ascii="Daytona" w:hAnsi="Daytona" w:cstheme="majorHAnsi"/>
                <w:sz w:val="16"/>
                <w:szCs w:val="16"/>
              </w:rPr>
              <w:t>décret</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législatif</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n.m</w:t>
            </w:r>
            <w:proofErr w:type="spellEnd"/>
            <w:r w:rsidRPr="00184FFF">
              <w:rPr>
                <w:rFonts w:ascii="Daytona" w:hAnsi="Daytona" w:cstheme="majorHAnsi"/>
                <w:sz w:val="16"/>
                <w:szCs w:val="16"/>
              </w:rPr>
              <w:t>. 50/</w:t>
            </w:r>
            <w:proofErr w:type="gramStart"/>
            <w:r w:rsidRPr="00184FFF">
              <w:rPr>
                <w:rFonts w:ascii="Daytona" w:hAnsi="Daytona" w:cstheme="majorHAnsi"/>
                <w:sz w:val="16"/>
                <w:szCs w:val="16"/>
              </w:rPr>
              <w:t>2016 ;</w:t>
            </w:r>
            <w:proofErr w:type="gramEnd"/>
          </w:p>
          <w:p w14:paraId="447244E2" w14:textId="77777777" w:rsidR="00DE11A9" w:rsidRPr="00AF470B" w:rsidRDefault="00DE11A9" w:rsidP="00DE5B61">
            <w:pPr>
              <w:numPr>
                <w:ilvl w:val="1"/>
                <w:numId w:val="14"/>
              </w:numPr>
              <w:spacing w:after="0" w:line="240" w:lineRule="auto"/>
              <w:ind w:left="360"/>
              <w:contextualSpacing/>
              <w:jc w:val="both"/>
              <w:rPr>
                <w:rFonts w:ascii="Daytona" w:hAnsi="Daytona" w:cstheme="majorHAnsi"/>
                <w:sz w:val="16"/>
                <w:szCs w:val="16"/>
                <w:lang w:val="es-ES"/>
              </w:rPr>
            </w:pPr>
            <w:r w:rsidRPr="00AF470B">
              <w:rPr>
                <w:rFonts w:ascii="Daytona" w:hAnsi="Daytona" w:cstheme="majorHAnsi"/>
                <w:sz w:val="16"/>
                <w:szCs w:val="16"/>
                <w:lang w:val="es-ES"/>
              </w:rPr>
              <w:t xml:space="preserve">la </w:t>
            </w:r>
            <w:proofErr w:type="spellStart"/>
            <w:r w:rsidRPr="00AF470B">
              <w:rPr>
                <w:rFonts w:ascii="Daytona" w:hAnsi="Daytona" w:cstheme="majorHAnsi"/>
                <w:sz w:val="16"/>
                <w:szCs w:val="16"/>
                <w:lang w:val="es-ES"/>
              </w:rPr>
              <w:t>divulgation</w:t>
            </w:r>
            <w:proofErr w:type="spellEnd"/>
            <w:r w:rsidRPr="00AF470B">
              <w:rPr>
                <w:rFonts w:ascii="Daytona" w:hAnsi="Daytona" w:cstheme="majorHAnsi"/>
                <w:sz w:val="16"/>
                <w:szCs w:val="16"/>
                <w:lang w:val="es-ES"/>
              </w:rPr>
              <w:t xml:space="preserve"> de </w:t>
            </w:r>
            <w:proofErr w:type="spellStart"/>
            <w:r w:rsidRPr="00AF470B">
              <w:rPr>
                <w:rFonts w:ascii="Daytona" w:hAnsi="Daytona" w:cstheme="majorHAnsi"/>
                <w:sz w:val="16"/>
                <w:szCs w:val="16"/>
                <w:lang w:val="es-ES"/>
              </w:rPr>
              <w:t>fausses</w:t>
            </w:r>
            <w:proofErr w:type="spellEnd"/>
            <w:r w:rsidRPr="00AF470B">
              <w:rPr>
                <w:rFonts w:ascii="Daytona" w:hAnsi="Daytona" w:cstheme="majorHAnsi"/>
                <w:sz w:val="16"/>
                <w:szCs w:val="16"/>
                <w:lang w:val="es-ES"/>
              </w:rPr>
              <w:t xml:space="preserve"> </w:t>
            </w:r>
            <w:proofErr w:type="spellStart"/>
            <w:proofErr w:type="gramStart"/>
            <w:r w:rsidRPr="00AF470B">
              <w:rPr>
                <w:rFonts w:ascii="Daytona" w:hAnsi="Daytona" w:cstheme="majorHAnsi"/>
                <w:sz w:val="16"/>
                <w:szCs w:val="16"/>
                <w:lang w:val="es-ES"/>
              </w:rPr>
              <w:t>déclarations</w:t>
            </w:r>
            <w:proofErr w:type="spellEnd"/>
            <w:r w:rsidRPr="00AF470B">
              <w:rPr>
                <w:rFonts w:ascii="Daytona" w:hAnsi="Daytona" w:cstheme="majorHAnsi"/>
                <w:sz w:val="16"/>
                <w:szCs w:val="16"/>
                <w:lang w:val="es-ES"/>
              </w:rPr>
              <w:t> ;</w:t>
            </w:r>
            <w:proofErr w:type="gramEnd"/>
          </w:p>
          <w:p w14:paraId="6EC96784" w14:textId="77777777" w:rsidR="00DE11A9" w:rsidRPr="00184FFF" w:rsidRDefault="00DE11A9" w:rsidP="00DE5B61">
            <w:pPr>
              <w:numPr>
                <w:ilvl w:val="1"/>
                <w:numId w:val="14"/>
              </w:numPr>
              <w:spacing w:after="0" w:line="240" w:lineRule="auto"/>
              <w:ind w:left="360"/>
              <w:contextualSpacing/>
              <w:jc w:val="both"/>
              <w:rPr>
                <w:rFonts w:ascii="Daytona" w:hAnsi="Daytona" w:cstheme="majorHAnsi"/>
                <w:sz w:val="16"/>
                <w:szCs w:val="16"/>
              </w:rPr>
            </w:pPr>
            <w:proofErr w:type="spellStart"/>
            <w:r w:rsidRPr="00184FFF">
              <w:rPr>
                <w:rFonts w:ascii="Daytona" w:hAnsi="Daytona" w:cstheme="majorHAnsi"/>
                <w:sz w:val="16"/>
                <w:szCs w:val="16"/>
              </w:rPr>
              <w:t>cessation</w:t>
            </w:r>
            <w:proofErr w:type="spellEnd"/>
            <w:r w:rsidRPr="00184FFF">
              <w:rPr>
                <w:rFonts w:ascii="Daytona" w:hAnsi="Daytona" w:cstheme="majorHAnsi"/>
                <w:sz w:val="16"/>
                <w:szCs w:val="16"/>
              </w:rPr>
              <w:t xml:space="preserve"> d'</w:t>
            </w:r>
            <w:proofErr w:type="spellStart"/>
            <w:r w:rsidRPr="00184FFF">
              <w:rPr>
                <w:rFonts w:ascii="Daytona" w:hAnsi="Daytona" w:cstheme="majorHAnsi"/>
                <w:sz w:val="16"/>
                <w:szCs w:val="16"/>
              </w:rPr>
              <w:t>activité</w:t>
            </w:r>
            <w:proofErr w:type="spellEnd"/>
            <w:r w:rsidRPr="00184FFF">
              <w:rPr>
                <w:rFonts w:ascii="Daytona" w:hAnsi="Daytona" w:cstheme="majorHAnsi"/>
                <w:sz w:val="16"/>
                <w:szCs w:val="16"/>
              </w:rPr>
              <w:t>;</w:t>
            </w:r>
          </w:p>
          <w:p w14:paraId="3F9535DA" w14:textId="77777777" w:rsidR="00DE11A9" w:rsidRPr="00184FFF" w:rsidRDefault="00DE11A9" w:rsidP="00DE5B61">
            <w:pPr>
              <w:numPr>
                <w:ilvl w:val="1"/>
                <w:numId w:val="14"/>
              </w:numPr>
              <w:spacing w:after="0" w:line="240" w:lineRule="auto"/>
              <w:ind w:left="360"/>
              <w:contextualSpacing/>
              <w:jc w:val="both"/>
              <w:rPr>
                <w:rFonts w:ascii="Daytona" w:hAnsi="Daytona" w:cstheme="majorHAnsi"/>
                <w:sz w:val="16"/>
                <w:szCs w:val="16"/>
              </w:rPr>
            </w:pPr>
            <w:proofErr w:type="spellStart"/>
            <w:r w:rsidRPr="00184FFF">
              <w:rPr>
                <w:rFonts w:ascii="Daytona" w:hAnsi="Daytona" w:cstheme="majorHAnsi"/>
                <w:sz w:val="16"/>
                <w:szCs w:val="16"/>
              </w:rPr>
              <w:t>procédures</w:t>
            </w:r>
            <w:proofErr w:type="spellEnd"/>
            <w:r w:rsidRPr="00184FFF">
              <w:rPr>
                <w:rFonts w:ascii="Daytona" w:hAnsi="Daytona" w:cstheme="majorHAnsi"/>
                <w:sz w:val="16"/>
                <w:szCs w:val="16"/>
              </w:rPr>
              <w:t xml:space="preserve"> de </w:t>
            </w:r>
            <w:proofErr w:type="spellStart"/>
            <w:r w:rsidRPr="00184FFF">
              <w:rPr>
                <w:rFonts w:ascii="Daytona" w:hAnsi="Daytona" w:cstheme="majorHAnsi"/>
                <w:sz w:val="16"/>
                <w:szCs w:val="16"/>
              </w:rPr>
              <w:t>faillite</w:t>
            </w:r>
            <w:proofErr w:type="spellEnd"/>
            <w:r w:rsidRPr="00184FFF">
              <w:rPr>
                <w:rFonts w:ascii="Daytona" w:hAnsi="Daytona" w:cstheme="majorHAnsi"/>
                <w:sz w:val="16"/>
                <w:szCs w:val="16"/>
              </w:rPr>
              <w:t>;</w:t>
            </w:r>
          </w:p>
          <w:p w14:paraId="5A3FD29F" w14:textId="77777777" w:rsidR="00DE11A9" w:rsidRPr="00184FFF" w:rsidRDefault="00DE11A9" w:rsidP="00DE5B61">
            <w:pPr>
              <w:numPr>
                <w:ilvl w:val="1"/>
                <w:numId w:val="14"/>
              </w:numPr>
              <w:spacing w:after="0" w:line="240" w:lineRule="auto"/>
              <w:ind w:left="360"/>
              <w:contextualSpacing/>
              <w:jc w:val="both"/>
              <w:rPr>
                <w:rFonts w:ascii="Daytona" w:hAnsi="Daytona" w:cstheme="majorHAnsi"/>
                <w:sz w:val="16"/>
                <w:szCs w:val="16"/>
              </w:rPr>
            </w:pPr>
            <w:proofErr w:type="spellStart"/>
            <w:r w:rsidRPr="00184FFF">
              <w:rPr>
                <w:rFonts w:ascii="Daytona" w:hAnsi="Daytona" w:cstheme="majorHAnsi"/>
                <w:sz w:val="16"/>
                <w:szCs w:val="16"/>
              </w:rPr>
              <w:t>manquements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contractuels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dans</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toute</w:t>
            </w:r>
            <w:proofErr w:type="spellEnd"/>
            <w:r w:rsidRPr="00184FFF">
              <w:rPr>
                <w:rFonts w:ascii="Daytona" w:hAnsi="Daytona" w:cstheme="majorHAnsi"/>
                <w:sz w:val="16"/>
                <w:szCs w:val="16"/>
              </w:rPr>
              <w:t xml:space="preserve"> mission </w:t>
            </w:r>
            <w:proofErr w:type="spellStart"/>
            <w:r w:rsidRPr="00184FFF">
              <w:rPr>
                <w:rFonts w:ascii="Daytona" w:hAnsi="Daytona" w:cstheme="majorHAnsi"/>
                <w:sz w:val="16"/>
                <w:szCs w:val="16"/>
              </w:rPr>
              <w:t>confiée</w:t>
            </w:r>
            <w:proofErr w:type="spellEnd"/>
            <w:r w:rsidRPr="00184FFF">
              <w:rPr>
                <w:rFonts w:ascii="Daytona" w:hAnsi="Daytona" w:cstheme="majorHAnsi"/>
                <w:sz w:val="16"/>
                <w:szCs w:val="16"/>
              </w:rPr>
              <w:t xml:space="preserve"> </w:t>
            </w:r>
            <w:proofErr w:type="spellStart"/>
            <w:r w:rsidRPr="00184FFF">
              <w:rPr>
                <w:rFonts w:ascii="Daytona" w:hAnsi="Daytona" w:cstheme="majorHAnsi"/>
                <w:sz w:val="16"/>
                <w:szCs w:val="16"/>
              </w:rPr>
              <w:t>dans</w:t>
            </w:r>
            <w:proofErr w:type="spellEnd"/>
            <w:r w:rsidRPr="00184FFF">
              <w:rPr>
                <w:rFonts w:ascii="Daytona" w:hAnsi="Daytona" w:cstheme="majorHAnsi"/>
                <w:sz w:val="16"/>
                <w:szCs w:val="16"/>
              </w:rPr>
              <w:t xml:space="preserve"> le </w:t>
            </w:r>
            <w:proofErr w:type="spellStart"/>
            <w:r w:rsidRPr="00184FFF">
              <w:rPr>
                <w:rFonts w:ascii="Daytona" w:hAnsi="Daytona" w:cstheme="majorHAnsi"/>
                <w:sz w:val="16"/>
                <w:szCs w:val="16"/>
              </w:rPr>
              <w:t>cadre</w:t>
            </w:r>
            <w:proofErr w:type="spellEnd"/>
            <w:r w:rsidRPr="00184FFF">
              <w:rPr>
                <w:rFonts w:ascii="Daytona" w:hAnsi="Daytona" w:cstheme="majorHAnsi"/>
                <w:sz w:val="16"/>
                <w:szCs w:val="16"/>
              </w:rPr>
              <w:t xml:space="preserve"> de ce </w:t>
            </w:r>
            <w:proofErr w:type="spellStart"/>
            <w:r w:rsidRPr="00184FFF">
              <w:rPr>
                <w:rFonts w:ascii="Daytona" w:hAnsi="Daytona" w:cstheme="majorHAnsi"/>
                <w:sz w:val="16"/>
                <w:szCs w:val="16"/>
              </w:rPr>
              <w:t>projet</w:t>
            </w:r>
            <w:proofErr w:type="spellEnd"/>
            <w:r w:rsidRPr="00184FFF">
              <w:rPr>
                <w:rFonts w:ascii="Daytona" w:hAnsi="Daytona" w:cstheme="majorHAnsi"/>
                <w:sz w:val="16"/>
                <w:szCs w:val="16"/>
              </w:rPr>
              <w:t>.</w:t>
            </w:r>
          </w:p>
          <w:p w14:paraId="5D800337" w14:textId="77777777" w:rsidR="00DE11A9" w:rsidRPr="00184FFF" w:rsidRDefault="00DE11A9" w:rsidP="00DE5B61">
            <w:pPr>
              <w:spacing w:after="0" w:line="240" w:lineRule="auto"/>
              <w:contextualSpacing/>
              <w:jc w:val="both"/>
              <w:rPr>
                <w:rFonts w:ascii="Daytona" w:hAnsi="Daytona" w:cstheme="majorHAnsi"/>
                <w:b/>
                <w:bCs/>
                <w:sz w:val="16"/>
                <w:szCs w:val="16"/>
              </w:rPr>
            </w:pPr>
          </w:p>
          <w:p w14:paraId="13082C93" w14:textId="77777777" w:rsidR="00DE11A9" w:rsidRPr="00AF470B" w:rsidRDefault="00DE11A9" w:rsidP="00DE5B61">
            <w:pPr>
              <w:spacing w:after="0" w:line="240" w:lineRule="auto"/>
              <w:jc w:val="both"/>
              <w:rPr>
                <w:rFonts w:ascii="Daytona" w:hAnsi="Daytona" w:cstheme="majorHAnsi"/>
                <w:b/>
                <w:bCs/>
                <w:sz w:val="16"/>
                <w:szCs w:val="16"/>
                <w:lang w:val="en-US"/>
              </w:rPr>
            </w:pPr>
            <w:r w:rsidRPr="00AF470B">
              <w:rPr>
                <w:rFonts w:ascii="Daytona" w:hAnsi="Daytona" w:cstheme="majorHAnsi"/>
                <w:b/>
                <w:bCs/>
                <w:sz w:val="16"/>
                <w:szCs w:val="16"/>
                <w:lang w:val="en-US"/>
              </w:rPr>
              <w:t xml:space="preserve">Article 7 - Evaluation et </w:t>
            </w:r>
            <w:proofErr w:type="spellStart"/>
            <w:r w:rsidRPr="00AF470B">
              <w:rPr>
                <w:rFonts w:ascii="Daytona" w:hAnsi="Daytona" w:cstheme="majorHAnsi"/>
                <w:b/>
                <w:bCs/>
                <w:sz w:val="16"/>
                <w:szCs w:val="16"/>
                <w:lang w:val="en-US"/>
              </w:rPr>
              <w:t>sélection</w:t>
            </w:r>
            <w:proofErr w:type="spellEnd"/>
            <w:r w:rsidRPr="00AF470B">
              <w:rPr>
                <w:rFonts w:ascii="Daytona" w:hAnsi="Daytona" w:cstheme="majorHAnsi"/>
                <w:b/>
                <w:bCs/>
                <w:sz w:val="16"/>
                <w:szCs w:val="16"/>
                <w:lang w:val="en-US"/>
              </w:rPr>
              <w:t xml:space="preserve"> des candidatures - Mise à jour du </w:t>
            </w:r>
            <w:proofErr w:type="spellStart"/>
            <w:r w:rsidRPr="00AF470B">
              <w:rPr>
                <w:rFonts w:ascii="Daytona" w:hAnsi="Daytona" w:cstheme="majorHAnsi"/>
                <w:b/>
                <w:bCs/>
                <w:sz w:val="16"/>
                <w:szCs w:val="16"/>
                <w:lang w:val="en-US"/>
              </w:rPr>
              <w:t>Registre</w:t>
            </w:r>
            <w:proofErr w:type="spellEnd"/>
            <w:r w:rsidRPr="00AF470B">
              <w:rPr>
                <w:rFonts w:ascii="Daytona" w:hAnsi="Daytona" w:cstheme="majorHAnsi"/>
                <w:b/>
                <w:bCs/>
                <w:sz w:val="16"/>
                <w:szCs w:val="16"/>
                <w:lang w:val="en-US"/>
              </w:rPr>
              <w:t xml:space="preserve">. </w:t>
            </w:r>
          </w:p>
          <w:p w14:paraId="3BA2C3D7" w14:textId="77777777" w:rsidR="00DE11A9" w:rsidRPr="00AF470B" w:rsidRDefault="00DE11A9" w:rsidP="00DE5B61">
            <w:pPr>
              <w:spacing w:after="0" w:line="240" w:lineRule="auto"/>
              <w:jc w:val="both"/>
              <w:rPr>
                <w:rFonts w:ascii="Daytona" w:hAnsi="Daytona" w:cstheme="majorHAnsi"/>
                <w:sz w:val="16"/>
                <w:szCs w:val="16"/>
                <w:lang w:val="en-US"/>
              </w:rPr>
            </w:pPr>
            <w:r w:rsidRPr="00AF470B">
              <w:rPr>
                <w:rFonts w:ascii="Daytona" w:hAnsi="Daytona" w:cstheme="majorHAnsi"/>
                <w:sz w:val="16"/>
                <w:szCs w:val="16"/>
                <w:lang w:val="en-US"/>
              </w:rPr>
              <w:t xml:space="preserve">La </w:t>
            </w:r>
            <w:proofErr w:type="spellStart"/>
            <w:r w:rsidRPr="00AF470B">
              <w:rPr>
                <w:rFonts w:ascii="Daytona" w:hAnsi="Daytona" w:cstheme="majorHAnsi"/>
                <w:sz w:val="16"/>
                <w:szCs w:val="16"/>
                <w:lang w:val="en-US"/>
              </w:rPr>
              <w:t>sélection</w:t>
            </w:r>
            <w:proofErr w:type="spellEnd"/>
            <w:r w:rsidRPr="00AF470B">
              <w:rPr>
                <w:rFonts w:ascii="Daytona" w:hAnsi="Daytona" w:cstheme="majorHAnsi"/>
                <w:sz w:val="16"/>
                <w:szCs w:val="16"/>
                <w:lang w:val="en-US"/>
              </w:rPr>
              <w:t xml:space="preserve"> des candidatures sera </w:t>
            </w:r>
            <w:proofErr w:type="spellStart"/>
            <w:r w:rsidRPr="00AF470B">
              <w:rPr>
                <w:rFonts w:ascii="Daytona" w:hAnsi="Daytona" w:cstheme="majorHAnsi"/>
                <w:sz w:val="16"/>
                <w:szCs w:val="16"/>
                <w:lang w:val="en-US"/>
              </w:rPr>
              <w:t>effectuée</w:t>
            </w:r>
            <w:proofErr w:type="spellEnd"/>
            <w:r w:rsidRPr="00AF470B">
              <w:rPr>
                <w:rFonts w:ascii="Daytona" w:hAnsi="Daytona" w:cstheme="majorHAnsi"/>
                <w:sz w:val="16"/>
                <w:szCs w:val="16"/>
                <w:lang w:val="en-US"/>
              </w:rPr>
              <w:t xml:space="preserve"> par le </w:t>
            </w:r>
            <w:proofErr w:type="spellStart"/>
            <w:r w:rsidRPr="00AF470B">
              <w:rPr>
                <w:rFonts w:ascii="Daytona" w:hAnsi="Daytona" w:cstheme="majorHAnsi"/>
                <w:sz w:val="16"/>
                <w:szCs w:val="16"/>
                <w:lang w:val="en-US"/>
              </w:rPr>
              <w:t>partenaire</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recevant</w:t>
            </w:r>
            <w:proofErr w:type="spellEnd"/>
            <w:r w:rsidRPr="00AF470B">
              <w:rPr>
                <w:rFonts w:ascii="Daytona" w:hAnsi="Daytona" w:cstheme="majorHAnsi"/>
                <w:sz w:val="16"/>
                <w:szCs w:val="16"/>
                <w:lang w:val="en-US"/>
              </w:rPr>
              <w:t xml:space="preserve"> la documentation relative au </w:t>
            </w:r>
            <w:proofErr w:type="spellStart"/>
            <w:r w:rsidRPr="00AF470B">
              <w:rPr>
                <w:rFonts w:ascii="Daytona" w:hAnsi="Daytona" w:cstheme="majorHAnsi"/>
                <w:sz w:val="16"/>
                <w:szCs w:val="16"/>
                <w:lang w:val="en-US"/>
              </w:rPr>
              <w:t>dépôt</w:t>
            </w:r>
            <w:proofErr w:type="spellEnd"/>
            <w:r w:rsidRPr="00AF470B">
              <w:rPr>
                <w:rFonts w:ascii="Daytona" w:hAnsi="Daytona" w:cstheme="majorHAnsi"/>
                <w:sz w:val="16"/>
                <w:szCs w:val="16"/>
                <w:lang w:val="en-US"/>
              </w:rPr>
              <w:t xml:space="preserve"> de la candidature. </w:t>
            </w:r>
            <w:proofErr w:type="spellStart"/>
            <w:r w:rsidRPr="00AF470B">
              <w:rPr>
                <w:rFonts w:ascii="Daytona" w:hAnsi="Daytona" w:cstheme="majorHAnsi"/>
                <w:sz w:val="16"/>
                <w:szCs w:val="16"/>
                <w:lang w:val="en-US"/>
              </w:rPr>
              <w:t>L'appréciation</w:t>
            </w:r>
            <w:proofErr w:type="spellEnd"/>
            <w:r w:rsidRPr="00AF470B">
              <w:rPr>
                <w:rFonts w:ascii="Daytona" w:hAnsi="Daytona" w:cstheme="majorHAnsi"/>
                <w:sz w:val="16"/>
                <w:szCs w:val="16"/>
                <w:lang w:val="en-US"/>
              </w:rPr>
              <w:t xml:space="preserve"> de la </w:t>
            </w:r>
            <w:proofErr w:type="spellStart"/>
            <w:r w:rsidRPr="00AF470B">
              <w:rPr>
                <w:rFonts w:ascii="Daytona" w:hAnsi="Daytona" w:cstheme="majorHAnsi"/>
                <w:sz w:val="16"/>
                <w:szCs w:val="16"/>
                <w:lang w:val="en-US"/>
              </w:rPr>
              <w:t>recevabilité</w:t>
            </w:r>
            <w:proofErr w:type="spellEnd"/>
            <w:r w:rsidRPr="00AF470B">
              <w:rPr>
                <w:rFonts w:ascii="Daytona" w:hAnsi="Daytona" w:cstheme="majorHAnsi"/>
                <w:sz w:val="16"/>
                <w:szCs w:val="16"/>
                <w:lang w:val="en-US"/>
              </w:rPr>
              <w:t xml:space="preserve">, </w:t>
            </w:r>
            <w:proofErr w:type="spellStart"/>
            <w:r w:rsidRPr="00AF470B">
              <w:rPr>
                <w:rFonts w:ascii="Daytona" w:hAnsi="Daytona" w:cstheme="majorHAnsi"/>
                <w:sz w:val="16"/>
                <w:szCs w:val="16"/>
                <w:lang w:val="en-US"/>
              </w:rPr>
              <w:t>visant</w:t>
            </w:r>
            <w:proofErr w:type="spellEnd"/>
            <w:r w:rsidRPr="00AF470B">
              <w:rPr>
                <w:rFonts w:ascii="Daytona" w:hAnsi="Daytona" w:cstheme="majorHAnsi"/>
                <w:sz w:val="16"/>
                <w:szCs w:val="16"/>
                <w:lang w:val="en-US"/>
              </w:rPr>
              <w:t xml:space="preserve"> à </w:t>
            </w:r>
            <w:proofErr w:type="spellStart"/>
            <w:r w:rsidRPr="00AF470B">
              <w:rPr>
                <w:rFonts w:ascii="Daytona" w:hAnsi="Daytona" w:cstheme="majorHAnsi"/>
                <w:sz w:val="16"/>
                <w:szCs w:val="16"/>
                <w:lang w:val="en-US"/>
              </w:rPr>
              <w:t>s'assurer</w:t>
            </w:r>
            <w:proofErr w:type="spellEnd"/>
            <w:r w:rsidRPr="00AF470B">
              <w:rPr>
                <w:rFonts w:ascii="Daytona" w:hAnsi="Daytona" w:cstheme="majorHAnsi"/>
                <w:sz w:val="16"/>
                <w:szCs w:val="16"/>
                <w:lang w:val="en-US"/>
              </w:rPr>
              <w:t xml:space="preserve"> de la possession des conditions </w:t>
            </w:r>
            <w:proofErr w:type="spellStart"/>
            <w:r w:rsidRPr="00AF470B">
              <w:rPr>
                <w:rFonts w:ascii="Daytona" w:hAnsi="Daytona" w:cstheme="majorHAnsi"/>
                <w:sz w:val="16"/>
                <w:szCs w:val="16"/>
                <w:lang w:val="en-US"/>
              </w:rPr>
              <w:t>visées</w:t>
            </w:r>
            <w:proofErr w:type="spellEnd"/>
            <w:r w:rsidRPr="00AF470B">
              <w:rPr>
                <w:rFonts w:ascii="Daytona" w:hAnsi="Daytona" w:cstheme="majorHAnsi"/>
                <w:sz w:val="16"/>
                <w:szCs w:val="16"/>
                <w:lang w:val="en-US"/>
              </w:rPr>
              <w:t xml:space="preserve"> à </w:t>
            </w:r>
            <w:proofErr w:type="spellStart"/>
            <w:r w:rsidRPr="00AF470B">
              <w:rPr>
                <w:rFonts w:ascii="Daytona" w:hAnsi="Daytona" w:cstheme="majorHAnsi"/>
                <w:sz w:val="16"/>
                <w:szCs w:val="16"/>
                <w:lang w:val="en-US"/>
              </w:rPr>
              <w:t>l'art</w:t>
            </w:r>
            <w:proofErr w:type="spellEnd"/>
            <w:r w:rsidRPr="00AF470B">
              <w:rPr>
                <w:rFonts w:ascii="Daytona" w:hAnsi="Daytona" w:cstheme="majorHAnsi"/>
                <w:sz w:val="16"/>
                <w:szCs w:val="16"/>
                <w:lang w:val="en-US"/>
              </w:rPr>
              <w:t xml:space="preserve">. 4 et le respect de la documentation </w:t>
            </w:r>
            <w:proofErr w:type="spellStart"/>
            <w:r w:rsidRPr="00AF470B">
              <w:rPr>
                <w:rFonts w:ascii="Daytona" w:hAnsi="Daytona" w:cstheme="majorHAnsi"/>
                <w:sz w:val="16"/>
                <w:szCs w:val="16"/>
                <w:lang w:val="en-US"/>
              </w:rPr>
              <w:t>requise</w:t>
            </w:r>
            <w:proofErr w:type="spellEnd"/>
            <w:r w:rsidRPr="00AF470B">
              <w:rPr>
                <w:rFonts w:ascii="Daytona" w:hAnsi="Daytona" w:cstheme="majorHAnsi"/>
                <w:sz w:val="16"/>
                <w:szCs w:val="16"/>
                <w:lang w:val="en-US"/>
              </w:rPr>
              <w:t xml:space="preserve">, sera </w:t>
            </w:r>
            <w:proofErr w:type="spellStart"/>
            <w:r w:rsidRPr="00AF470B">
              <w:rPr>
                <w:rFonts w:ascii="Daytona" w:hAnsi="Daytona" w:cstheme="majorHAnsi"/>
                <w:sz w:val="16"/>
                <w:szCs w:val="16"/>
                <w:lang w:val="en-US"/>
              </w:rPr>
              <w:t>effectuée</w:t>
            </w:r>
            <w:proofErr w:type="spellEnd"/>
            <w:r w:rsidRPr="00AF470B">
              <w:rPr>
                <w:rFonts w:ascii="Daytona" w:hAnsi="Daytona" w:cstheme="majorHAnsi"/>
                <w:sz w:val="16"/>
                <w:szCs w:val="16"/>
                <w:lang w:val="en-US"/>
              </w:rPr>
              <w:t xml:space="preserve"> dans un </w:t>
            </w:r>
            <w:proofErr w:type="spellStart"/>
            <w:r w:rsidRPr="00AF470B">
              <w:rPr>
                <w:rFonts w:ascii="Daytona" w:hAnsi="Daytona" w:cstheme="majorHAnsi"/>
                <w:sz w:val="16"/>
                <w:szCs w:val="16"/>
                <w:lang w:val="en-US"/>
              </w:rPr>
              <w:t>délai</w:t>
            </w:r>
            <w:proofErr w:type="spellEnd"/>
            <w:r w:rsidRPr="00AF470B">
              <w:rPr>
                <w:rFonts w:ascii="Daytona" w:hAnsi="Daytona" w:cstheme="majorHAnsi"/>
                <w:sz w:val="16"/>
                <w:szCs w:val="16"/>
                <w:lang w:val="en-US"/>
              </w:rPr>
              <w:t xml:space="preserve"> de 30 </w:t>
            </w:r>
            <w:proofErr w:type="spellStart"/>
            <w:r w:rsidRPr="00AF470B">
              <w:rPr>
                <w:rFonts w:ascii="Daytona" w:hAnsi="Daytona" w:cstheme="majorHAnsi"/>
                <w:sz w:val="16"/>
                <w:szCs w:val="16"/>
                <w:lang w:val="en-US"/>
              </w:rPr>
              <w:t>jours</w:t>
            </w:r>
            <w:proofErr w:type="spellEnd"/>
            <w:r w:rsidRPr="00AF470B">
              <w:rPr>
                <w:rFonts w:ascii="Daytona" w:hAnsi="Daytona" w:cstheme="majorHAnsi"/>
                <w:sz w:val="16"/>
                <w:szCs w:val="16"/>
                <w:lang w:val="en-US"/>
              </w:rPr>
              <w:t xml:space="preserve"> à </w:t>
            </w:r>
            <w:proofErr w:type="spellStart"/>
            <w:r w:rsidRPr="00AF470B">
              <w:rPr>
                <w:rFonts w:ascii="Daytona" w:hAnsi="Daytona" w:cstheme="majorHAnsi"/>
                <w:sz w:val="16"/>
                <w:szCs w:val="16"/>
                <w:lang w:val="en-US"/>
              </w:rPr>
              <w:t>compter</w:t>
            </w:r>
            <w:proofErr w:type="spellEnd"/>
            <w:r w:rsidRPr="00AF470B">
              <w:rPr>
                <w:rFonts w:ascii="Daytona" w:hAnsi="Daytona" w:cstheme="majorHAnsi"/>
                <w:sz w:val="16"/>
                <w:szCs w:val="16"/>
                <w:lang w:val="en-US"/>
              </w:rPr>
              <w:t xml:space="preserve"> de la date </w:t>
            </w:r>
            <w:proofErr w:type="spellStart"/>
            <w:r w:rsidRPr="00AF470B">
              <w:rPr>
                <w:rFonts w:ascii="Daytona" w:hAnsi="Daytona" w:cstheme="majorHAnsi"/>
                <w:sz w:val="16"/>
                <w:szCs w:val="16"/>
                <w:lang w:val="en-US"/>
              </w:rPr>
              <w:t>limite</w:t>
            </w:r>
            <w:proofErr w:type="spellEnd"/>
            <w:r w:rsidRPr="00AF470B">
              <w:rPr>
                <w:rFonts w:ascii="Daytona" w:hAnsi="Daytona" w:cstheme="majorHAnsi"/>
                <w:sz w:val="16"/>
                <w:szCs w:val="16"/>
                <w:lang w:val="en-US"/>
              </w:rPr>
              <w:t xml:space="preserve"> de </w:t>
            </w:r>
            <w:proofErr w:type="spellStart"/>
            <w:r w:rsidRPr="00AF470B">
              <w:rPr>
                <w:rFonts w:ascii="Daytona" w:hAnsi="Daytona" w:cstheme="majorHAnsi"/>
                <w:sz w:val="16"/>
                <w:szCs w:val="16"/>
                <w:lang w:val="en-US"/>
              </w:rPr>
              <w:t>dépôt</w:t>
            </w:r>
            <w:proofErr w:type="spellEnd"/>
            <w:r w:rsidRPr="00AF470B">
              <w:rPr>
                <w:rFonts w:ascii="Daytona" w:hAnsi="Daytona" w:cstheme="majorHAnsi"/>
                <w:sz w:val="16"/>
                <w:szCs w:val="16"/>
                <w:lang w:val="en-US"/>
              </w:rPr>
              <w:t xml:space="preserve"> des candidatures </w:t>
            </w:r>
            <w:proofErr w:type="spellStart"/>
            <w:r w:rsidRPr="00AF470B">
              <w:rPr>
                <w:rFonts w:ascii="Daytona" w:hAnsi="Daytona" w:cstheme="majorHAnsi"/>
                <w:sz w:val="16"/>
                <w:szCs w:val="16"/>
                <w:lang w:val="en-US"/>
              </w:rPr>
              <w:t>prévue</w:t>
            </w:r>
            <w:proofErr w:type="spellEnd"/>
            <w:r w:rsidRPr="00AF470B">
              <w:rPr>
                <w:rFonts w:ascii="Daytona" w:hAnsi="Daytona" w:cstheme="majorHAnsi"/>
                <w:sz w:val="16"/>
                <w:szCs w:val="16"/>
                <w:lang w:val="en-US"/>
              </w:rPr>
              <w:t xml:space="preserve"> à </w:t>
            </w:r>
            <w:proofErr w:type="spellStart"/>
            <w:r w:rsidRPr="00AF470B">
              <w:rPr>
                <w:rFonts w:ascii="Daytona" w:hAnsi="Daytona" w:cstheme="majorHAnsi"/>
                <w:sz w:val="16"/>
                <w:szCs w:val="16"/>
                <w:lang w:val="en-US"/>
              </w:rPr>
              <w:t>l'article</w:t>
            </w:r>
            <w:proofErr w:type="spellEnd"/>
            <w:r w:rsidRPr="00AF470B">
              <w:rPr>
                <w:rFonts w:ascii="Daytona" w:hAnsi="Daytona" w:cstheme="majorHAnsi"/>
                <w:sz w:val="16"/>
                <w:szCs w:val="16"/>
                <w:lang w:val="en-US"/>
              </w:rPr>
              <w:t xml:space="preserve"> 5.</w:t>
            </w:r>
          </w:p>
          <w:p w14:paraId="6E3FF109" w14:textId="77777777" w:rsidR="00DE11A9" w:rsidRPr="00AC6C4D" w:rsidRDefault="00DE11A9" w:rsidP="00DE5B61">
            <w:pPr>
              <w:spacing w:after="0" w:line="240" w:lineRule="auto"/>
              <w:jc w:val="both"/>
              <w:rPr>
                <w:rFonts w:ascii="Daytona" w:hAnsi="Daytona" w:cstheme="majorHAnsi"/>
                <w:sz w:val="16"/>
                <w:szCs w:val="16"/>
                <w:lang w:val="es-ES"/>
              </w:rPr>
            </w:pPr>
            <w:r w:rsidRPr="00AC6C4D">
              <w:rPr>
                <w:rFonts w:ascii="Daytona" w:hAnsi="Daytona" w:cstheme="majorHAnsi"/>
                <w:sz w:val="16"/>
                <w:szCs w:val="16"/>
                <w:lang w:val="es-ES"/>
              </w:rPr>
              <w:t xml:space="preserve">Les </w:t>
            </w:r>
            <w:proofErr w:type="spellStart"/>
            <w:r w:rsidRPr="00AC6C4D">
              <w:rPr>
                <w:rFonts w:ascii="Daytona" w:hAnsi="Daytona" w:cstheme="majorHAnsi"/>
                <w:sz w:val="16"/>
                <w:szCs w:val="16"/>
                <w:lang w:val="es-ES"/>
              </w:rPr>
              <w:t>experts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inclus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dans</w:t>
            </w:r>
            <w:proofErr w:type="spellEnd"/>
            <w:r w:rsidRPr="00AC6C4D">
              <w:rPr>
                <w:rFonts w:ascii="Daytona" w:hAnsi="Daytona" w:cstheme="majorHAnsi"/>
                <w:sz w:val="16"/>
                <w:szCs w:val="16"/>
                <w:lang w:val="es-ES"/>
              </w:rPr>
              <w:t xml:space="preserve"> la base de </w:t>
            </w:r>
            <w:proofErr w:type="spellStart"/>
            <w:r w:rsidRPr="00AC6C4D">
              <w:rPr>
                <w:rFonts w:ascii="Daytona" w:hAnsi="Daytona" w:cstheme="majorHAnsi"/>
                <w:sz w:val="16"/>
                <w:szCs w:val="16"/>
                <w:lang w:val="es-ES"/>
              </w:rPr>
              <w:t>données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sont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tenus</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déclarer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lors</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l'attribution</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toute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mission</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l'inexistence</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situations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d'incompatibilité</w:t>
            </w:r>
            <w:proofErr w:type="spellEnd"/>
            <w:r w:rsidRPr="00AC6C4D">
              <w:rPr>
                <w:rFonts w:ascii="Daytona" w:hAnsi="Daytona" w:cstheme="majorHAnsi"/>
                <w:sz w:val="16"/>
                <w:szCs w:val="16"/>
                <w:lang w:val="es-ES"/>
              </w:rPr>
              <w:t xml:space="preserve"> et/</w:t>
            </w:r>
            <w:proofErr w:type="spellStart"/>
            <w:r w:rsidRPr="00AC6C4D">
              <w:rPr>
                <w:rFonts w:ascii="Daytona" w:hAnsi="Daytona" w:cstheme="majorHAnsi"/>
                <w:sz w:val="16"/>
                <w:szCs w:val="16"/>
                <w:lang w:val="es-ES"/>
              </w:rPr>
              <w:t>ou</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conflits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d'intérêts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directs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ou</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indirects</w:t>
            </w:r>
            <w:proofErr w:type="spellEnd"/>
            <w:r w:rsidRPr="00AC6C4D">
              <w:rPr>
                <w:rFonts w:ascii="Daytona" w:hAnsi="Daytona" w:cstheme="majorHAnsi"/>
                <w:sz w:val="16"/>
                <w:szCs w:val="16"/>
                <w:lang w:val="es-ES"/>
              </w:rPr>
              <w:t xml:space="preserve"> vis-à-vis des </w:t>
            </w:r>
            <w:proofErr w:type="spellStart"/>
            <w:r w:rsidRPr="00AC6C4D">
              <w:rPr>
                <w:rFonts w:ascii="Daytona" w:hAnsi="Daytona" w:cstheme="majorHAnsi"/>
                <w:sz w:val="16"/>
                <w:szCs w:val="16"/>
                <w:lang w:val="es-ES"/>
              </w:rPr>
              <w:t>bénéficiaires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finaux</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entreprises</w:t>
            </w:r>
            <w:proofErr w:type="spellEnd"/>
            <w:proofErr w:type="gramStart"/>
            <w:r w:rsidRPr="00AC6C4D">
              <w:rPr>
                <w:rFonts w:ascii="Daytona" w:hAnsi="Daytona" w:cstheme="majorHAnsi"/>
                <w:sz w:val="16"/>
                <w:szCs w:val="16"/>
                <w:lang w:val="es-ES"/>
              </w:rPr>
              <w:t>) ;</w:t>
            </w:r>
            <w:proofErr w:type="gramEnd"/>
            <w:r w:rsidRPr="00AC6C4D">
              <w:rPr>
                <w:rFonts w:ascii="Daytona" w:hAnsi="Daytona" w:cstheme="majorHAnsi"/>
                <w:sz w:val="16"/>
                <w:szCs w:val="16"/>
                <w:lang w:val="es-ES"/>
              </w:rPr>
              <w:t xml:space="preserve"> les </w:t>
            </w:r>
            <w:proofErr w:type="spellStart"/>
            <w:r w:rsidRPr="00AC6C4D">
              <w:rPr>
                <w:rFonts w:ascii="Daytona" w:hAnsi="Daytona" w:cstheme="majorHAnsi"/>
                <w:sz w:val="16"/>
                <w:szCs w:val="16"/>
                <w:lang w:val="es-ES"/>
              </w:rPr>
              <w:t>experts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inscrits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dans</w:t>
            </w:r>
            <w:proofErr w:type="spellEnd"/>
            <w:r w:rsidRPr="00AC6C4D">
              <w:rPr>
                <w:rFonts w:ascii="Daytona" w:hAnsi="Daytona" w:cstheme="majorHAnsi"/>
                <w:sz w:val="16"/>
                <w:szCs w:val="16"/>
                <w:lang w:val="es-ES"/>
              </w:rPr>
              <w:t xml:space="preserve"> la base de </w:t>
            </w:r>
            <w:proofErr w:type="spellStart"/>
            <w:r w:rsidRPr="00AC6C4D">
              <w:rPr>
                <w:rFonts w:ascii="Daytona" w:hAnsi="Daytona" w:cstheme="majorHAnsi"/>
                <w:sz w:val="16"/>
                <w:szCs w:val="16"/>
                <w:lang w:val="es-ES"/>
              </w:rPr>
              <w:t>données</w:t>
            </w:r>
            <w:proofErr w:type="spellEnd"/>
            <w:r w:rsidRPr="00AC6C4D">
              <w:rPr>
                <w:rFonts w:ascii="Daytona" w:hAnsi="Daytona" w:cstheme="majorHAnsi"/>
                <w:sz w:val="16"/>
                <w:szCs w:val="16"/>
                <w:lang w:val="es-ES"/>
              </w:rPr>
              <w:t xml:space="preserve"> à la </w:t>
            </w:r>
            <w:proofErr w:type="spellStart"/>
            <w:r w:rsidRPr="00AC6C4D">
              <w:rPr>
                <w:rFonts w:ascii="Daytona" w:hAnsi="Daytona" w:cstheme="majorHAnsi"/>
                <w:sz w:val="16"/>
                <w:szCs w:val="16"/>
                <w:lang w:val="es-ES"/>
              </w:rPr>
              <w:t>réception</w:t>
            </w:r>
            <w:proofErr w:type="spellEnd"/>
            <w:r w:rsidRPr="00AC6C4D">
              <w:rPr>
                <w:rFonts w:ascii="Daytona" w:hAnsi="Daytona" w:cstheme="majorHAnsi"/>
                <w:sz w:val="16"/>
                <w:szCs w:val="16"/>
                <w:lang w:val="es-ES"/>
              </w:rPr>
              <w:t xml:space="preserve"> de la </w:t>
            </w:r>
            <w:proofErr w:type="spellStart"/>
            <w:r w:rsidRPr="00AC6C4D">
              <w:rPr>
                <w:rFonts w:ascii="Daytona" w:hAnsi="Daytona" w:cstheme="majorHAnsi"/>
                <w:sz w:val="16"/>
                <w:szCs w:val="16"/>
                <w:lang w:val="es-ES"/>
              </w:rPr>
              <w:t>mission</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doivent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déclarer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avoir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pris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connaissance</w:t>
            </w:r>
            <w:proofErr w:type="spellEnd"/>
            <w:r w:rsidRPr="00AC6C4D">
              <w:rPr>
                <w:rFonts w:ascii="Daytona" w:hAnsi="Daytona" w:cstheme="majorHAnsi"/>
                <w:sz w:val="16"/>
                <w:szCs w:val="16"/>
                <w:lang w:val="es-ES"/>
              </w:rPr>
              <w:t xml:space="preserve"> de la </w:t>
            </w:r>
            <w:proofErr w:type="spellStart"/>
            <w:r w:rsidRPr="00AC6C4D">
              <w:rPr>
                <w:rFonts w:ascii="Daytona" w:hAnsi="Daytona" w:cstheme="majorHAnsi"/>
                <w:sz w:val="16"/>
                <w:szCs w:val="16"/>
                <w:lang w:val="es-ES"/>
              </w:rPr>
              <w:t>législation</w:t>
            </w:r>
            <w:proofErr w:type="spellEnd"/>
            <w:r w:rsidRPr="00AC6C4D">
              <w:rPr>
                <w:rFonts w:ascii="Daytona" w:hAnsi="Daytona" w:cstheme="majorHAnsi"/>
                <w:sz w:val="16"/>
                <w:szCs w:val="16"/>
                <w:lang w:val="es-ES"/>
              </w:rPr>
              <w:t xml:space="preserve"> en </w:t>
            </w:r>
            <w:proofErr w:type="spellStart"/>
            <w:r w:rsidRPr="00AC6C4D">
              <w:rPr>
                <w:rFonts w:ascii="Daytona" w:hAnsi="Daytona" w:cstheme="majorHAnsi"/>
                <w:sz w:val="16"/>
                <w:szCs w:val="16"/>
                <w:lang w:val="es-ES"/>
              </w:rPr>
              <w:t>vigueur</w:t>
            </w:r>
            <w:proofErr w:type="spellEnd"/>
            <w:r w:rsidRPr="00AC6C4D">
              <w:rPr>
                <w:rFonts w:ascii="Daytona" w:hAnsi="Daytona" w:cstheme="majorHAnsi"/>
                <w:sz w:val="16"/>
                <w:szCs w:val="16"/>
                <w:lang w:val="es-ES"/>
              </w:rPr>
              <w:t xml:space="preserve"> sur la </w:t>
            </w:r>
            <w:proofErr w:type="spellStart"/>
            <w:r w:rsidRPr="00AC6C4D">
              <w:rPr>
                <w:rFonts w:ascii="Daytona" w:hAnsi="Daytona" w:cstheme="majorHAnsi"/>
                <w:sz w:val="16"/>
                <w:szCs w:val="16"/>
                <w:lang w:val="es-ES"/>
              </w:rPr>
              <w:t>responsabilité</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administrative</w:t>
            </w:r>
            <w:proofErr w:type="spellEnd"/>
            <w:r w:rsidRPr="00AC6C4D">
              <w:rPr>
                <w:rFonts w:ascii="Daytona" w:hAnsi="Daytona" w:cstheme="majorHAnsi"/>
                <w:sz w:val="16"/>
                <w:szCs w:val="16"/>
                <w:lang w:val="es-ES"/>
              </w:rPr>
              <w:t xml:space="preserve"> et, en </w:t>
            </w:r>
            <w:proofErr w:type="spellStart"/>
            <w:r w:rsidRPr="00AC6C4D">
              <w:rPr>
                <w:rFonts w:ascii="Daytona" w:hAnsi="Daytona" w:cstheme="majorHAnsi"/>
                <w:sz w:val="16"/>
                <w:szCs w:val="16"/>
                <w:lang w:val="es-ES"/>
              </w:rPr>
              <w:t>particulier</w:t>
            </w:r>
            <w:proofErr w:type="spellEnd"/>
            <w:r w:rsidRPr="00AC6C4D">
              <w:rPr>
                <w:rFonts w:ascii="Daytona" w:hAnsi="Daytona" w:cstheme="majorHAnsi"/>
                <w:sz w:val="16"/>
                <w:szCs w:val="16"/>
                <w:lang w:val="es-ES"/>
              </w:rPr>
              <w:t xml:space="preserve">, du </w:t>
            </w:r>
            <w:proofErr w:type="spellStart"/>
            <w:r w:rsidRPr="00AC6C4D">
              <w:rPr>
                <w:rFonts w:ascii="Daytona" w:hAnsi="Daytona" w:cstheme="majorHAnsi"/>
                <w:sz w:val="16"/>
                <w:szCs w:val="16"/>
                <w:lang w:val="es-ES"/>
              </w:rPr>
              <w:t>décret-loi</w:t>
            </w:r>
            <w:proofErr w:type="spellEnd"/>
            <w:r w:rsidRPr="00AC6C4D">
              <w:rPr>
                <w:rFonts w:ascii="Daytona" w:hAnsi="Daytona" w:cstheme="majorHAnsi"/>
                <w:sz w:val="16"/>
                <w:szCs w:val="16"/>
                <w:lang w:val="es-ES"/>
              </w:rPr>
              <w:t xml:space="preserve"> 8 </w:t>
            </w:r>
            <w:proofErr w:type="spellStart"/>
            <w:r w:rsidRPr="00AC6C4D">
              <w:rPr>
                <w:rFonts w:ascii="Daytona" w:hAnsi="Daytona" w:cstheme="majorHAnsi"/>
                <w:sz w:val="16"/>
                <w:szCs w:val="16"/>
                <w:lang w:val="es-ES"/>
              </w:rPr>
              <w:t>juin</w:t>
            </w:r>
            <w:proofErr w:type="spellEnd"/>
            <w:r w:rsidRPr="00AC6C4D">
              <w:rPr>
                <w:rFonts w:ascii="Daytona" w:hAnsi="Daytona" w:cstheme="majorHAnsi"/>
                <w:sz w:val="16"/>
                <w:szCs w:val="16"/>
                <w:lang w:val="es-ES"/>
              </w:rPr>
              <w:t xml:space="preserve"> 2001, n. 231.</w:t>
            </w:r>
          </w:p>
          <w:p w14:paraId="260ECF9F" w14:textId="77777777" w:rsidR="00DE11A9" w:rsidRPr="00AC6C4D" w:rsidRDefault="00DE11A9" w:rsidP="00DE5B61">
            <w:pPr>
              <w:spacing w:after="0" w:line="240" w:lineRule="auto"/>
              <w:jc w:val="both"/>
              <w:rPr>
                <w:rFonts w:ascii="Daytona" w:hAnsi="Daytona" w:cstheme="majorHAnsi"/>
                <w:sz w:val="16"/>
                <w:szCs w:val="16"/>
                <w:lang w:val="es-ES"/>
              </w:rPr>
            </w:pPr>
          </w:p>
          <w:p w14:paraId="213FC93A" w14:textId="77777777" w:rsidR="00DE11A9" w:rsidRPr="00AC6C4D" w:rsidRDefault="00DE11A9" w:rsidP="00DE5B61">
            <w:pPr>
              <w:spacing w:after="0" w:line="240" w:lineRule="auto"/>
              <w:jc w:val="both"/>
              <w:rPr>
                <w:rFonts w:ascii="Daytona" w:hAnsi="Daytona" w:cstheme="majorHAnsi"/>
                <w:b/>
                <w:bCs/>
                <w:sz w:val="16"/>
                <w:szCs w:val="16"/>
                <w:lang w:val="es-ES"/>
              </w:rPr>
            </w:pPr>
            <w:proofErr w:type="spellStart"/>
            <w:r w:rsidRPr="00AC6C4D">
              <w:rPr>
                <w:rFonts w:ascii="Daytona" w:hAnsi="Daytona" w:cstheme="majorHAnsi"/>
                <w:b/>
                <w:bCs/>
                <w:sz w:val="16"/>
                <w:szCs w:val="16"/>
                <w:lang w:val="es-ES"/>
              </w:rPr>
              <w:t>Article</w:t>
            </w:r>
            <w:proofErr w:type="spellEnd"/>
            <w:r w:rsidRPr="00AC6C4D">
              <w:rPr>
                <w:rFonts w:ascii="Daytona" w:hAnsi="Daytona" w:cstheme="majorHAnsi"/>
                <w:b/>
                <w:bCs/>
                <w:sz w:val="16"/>
                <w:szCs w:val="16"/>
                <w:lang w:val="es-ES"/>
              </w:rPr>
              <w:t xml:space="preserve"> 8 - </w:t>
            </w:r>
            <w:proofErr w:type="spellStart"/>
            <w:r w:rsidRPr="00AC6C4D">
              <w:rPr>
                <w:rFonts w:ascii="Daytona" w:hAnsi="Daytona" w:cstheme="majorHAnsi"/>
                <w:b/>
                <w:bCs/>
                <w:sz w:val="16"/>
                <w:szCs w:val="16"/>
                <w:lang w:val="es-ES"/>
              </w:rPr>
              <w:t>Responsabilité</w:t>
            </w:r>
            <w:proofErr w:type="spellEnd"/>
            <w:r w:rsidRPr="00AC6C4D">
              <w:rPr>
                <w:rFonts w:ascii="Daytona" w:hAnsi="Daytona" w:cstheme="majorHAnsi"/>
                <w:b/>
                <w:bCs/>
                <w:sz w:val="16"/>
                <w:szCs w:val="16"/>
                <w:lang w:val="es-ES"/>
              </w:rPr>
              <w:t xml:space="preserve"> des </w:t>
            </w:r>
            <w:proofErr w:type="spellStart"/>
            <w:r w:rsidRPr="00AC6C4D">
              <w:rPr>
                <w:rFonts w:ascii="Daytona" w:hAnsi="Daytona" w:cstheme="majorHAnsi"/>
                <w:b/>
                <w:bCs/>
                <w:sz w:val="16"/>
                <w:szCs w:val="16"/>
                <w:lang w:val="es-ES"/>
              </w:rPr>
              <w:t>experts</w:t>
            </w:r>
            <w:proofErr w:type="spellEnd"/>
            <w:r w:rsidRPr="00AC6C4D">
              <w:rPr>
                <w:rFonts w:ascii="Daytona" w:hAnsi="Daytona" w:cstheme="majorHAnsi"/>
                <w:b/>
                <w:bCs/>
                <w:sz w:val="16"/>
                <w:szCs w:val="16"/>
                <w:lang w:val="es-ES"/>
              </w:rPr>
              <w:t xml:space="preserve"> </w:t>
            </w:r>
          </w:p>
          <w:p w14:paraId="27176DF8" w14:textId="77777777" w:rsidR="00DE11A9" w:rsidRPr="00AC6C4D" w:rsidRDefault="00DE11A9" w:rsidP="00DE5B61">
            <w:pPr>
              <w:spacing w:after="0" w:line="240" w:lineRule="auto"/>
              <w:jc w:val="both"/>
              <w:rPr>
                <w:rFonts w:ascii="Daytona" w:hAnsi="Daytona" w:cstheme="majorHAnsi"/>
                <w:sz w:val="16"/>
                <w:szCs w:val="16"/>
                <w:lang w:val="es-ES"/>
              </w:rPr>
            </w:pPr>
            <w:r w:rsidRPr="00AC6C4D">
              <w:rPr>
                <w:rFonts w:ascii="Daytona" w:hAnsi="Daytona" w:cstheme="majorHAnsi"/>
                <w:sz w:val="16"/>
                <w:szCs w:val="16"/>
                <w:lang w:val="es-ES"/>
              </w:rPr>
              <w:t xml:space="preserve">Les </w:t>
            </w:r>
            <w:proofErr w:type="spellStart"/>
            <w:r w:rsidRPr="00AC6C4D">
              <w:rPr>
                <w:rFonts w:ascii="Daytona" w:hAnsi="Daytona" w:cstheme="majorHAnsi"/>
                <w:sz w:val="16"/>
                <w:szCs w:val="16"/>
                <w:lang w:val="es-ES"/>
              </w:rPr>
              <w:t>experts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sont</w:t>
            </w:r>
            <w:proofErr w:type="spellEnd"/>
            <w:r w:rsidRPr="00AC6C4D">
              <w:rPr>
                <w:rFonts w:ascii="Daytona" w:hAnsi="Daytona" w:cstheme="majorHAnsi"/>
                <w:sz w:val="16"/>
                <w:szCs w:val="16"/>
                <w:lang w:val="es-ES"/>
              </w:rPr>
              <w:t xml:space="preserve"> responsables de </w:t>
            </w:r>
            <w:proofErr w:type="spellStart"/>
            <w:r w:rsidRPr="00AC6C4D">
              <w:rPr>
                <w:rFonts w:ascii="Daytona" w:hAnsi="Daytona" w:cstheme="majorHAnsi"/>
                <w:sz w:val="16"/>
                <w:szCs w:val="16"/>
                <w:lang w:val="es-ES"/>
              </w:rPr>
              <w:t>l'exécution</w:t>
            </w:r>
            <w:proofErr w:type="spellEnd"/>
            <w:r w:rsidRPr="00AC6C4D">
              <w:rPr>
                <w:rFonts w:ascii="Daytona" w:hAnsi="Daytona" w:cstheme="majorHAnsi"/>
                <w:sz w:val="16"/>
                <w:szCs w:val="16"/>
                <w:lang w:val="es-ES"/>
              </w:rPr>
              <w:t xml:space="preserve"> diligente, </w:t>
            </w:r>
            <w:proofErr w:type="spellStart"/>
            <w:r w:rsidRPr="00AC6C4D">
              <w:rPr>
                <w:rFonts w:ascii="Daytona" w:hAnsi="Daytona" w:cstheme="majorHAnsi"/>
                <w:sz w:val="16"/>
                <w:szCs w:val="16"/>
                <w:lang w:val="es-ES"/>
              </w:rPr>
              <w:t>régulière</w:t>
            </w:r>
            <w:proofErr w:type="spellEnd"/>
            <w:r w:rsidRPr="00AC6C4D">
              <w:rPr>
                <w:rFonts w:ascii="Daytona" w:hAnsi="Daytona" w:cstheme="majorHAnsi"/>
                <w:sz w:val="16"/>
                <w:szCs w:val="16"/>
                <w:lang w:val="es-ES"/>
              </w:rPr>
              <w:t xml:space="preserve"> et </w:t>
            </w:r>
            <w:proofErr w:type="spellStart"/>
            <w:r w:rsidRPr="00AC6C4D">
              <w:rPr>
                <w:rFonts w:ascii="Daytona" w:hAnsi="Daytona" w:cstheme="majorHAnsi"/>
                <w:sz w:val="16"/>
                <w:szCs w:val="16"/>
                <w:lang w:val="es-ES"/>
              </w:rPr>
              <w:t>ponctuelle</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toute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prestation</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demandée</w:t>
            </w:r>
            <w:proofErr w:type="spellEnd"/>
            <w:r w:rsidRPr="00AC6C4D">
              <w:rPr>
                <w:rFonts w:ascii="Daytona" w:hAnsi="Daytona" w:cstheme="majorHAnsi"/>
                <w:sz w:val="16"/>
                <w:szCs w:val="16"/>
                <w:lang w:val="es-ES"/>
              </w:rPr>
              <w:t xml:space="preserve"> et </w:t>
            </w:r>
            <w:proofErr w:type="spellStart"/>
            <w:r w:rsidRPr="00AC6C4D">
              <w:rPr>
                <w:rFonts w:ascii="Daytona" w:hAnsi="Daytona" w:cstheme="majorHAnsi"/>
                <w:sz w:val="16"/>
                <w:szCs w:val="16"/>
                <w:lang w:val="es-ES"/>
              </w:rPr>
              <w:t>sont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liés</w:t>
            </w:r>
            <w:proofErr w:type="spellEnd"/>
            <w:r w:rsidRPr="00AC6C4D">
              <w:rPr>
                <w:rFonts w:ascii="Daytona" w:hAnsi="Daytona" w:cstheme="majorHAnsi"/>
                <w:sz w:val="16"/>
                <w:szCs w:val="16"/>
                <w:lang w:val="es-ES"/>
              </w:rPr>
              <w:t xml:space="preserve"> par les </w:t>
            </w:r>
            <w:proofErr w:type="spellStart"/>
            <w:r w:rsidRPr="00AC6C4D">
              <w:rPr>
                <w:rFonts w:ascii="Daytona" w:hAnsi="Daytona" w:cstheme="majorHAnsi"/>
                <w:sz w:val="16"/>
                <w:szCs w:val="16"/>
                <w:lang w:val="es-ES"/>
              </w:rPr>
              <w:t>obligations</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confidentialité</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établies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Ils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sont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également</w:t>
            </w:r>
            <w:proofErr w:type="spellEnd"/>
            <w:r w:rsidRPr="00AC6C4D">
              <w:rPr>
                <w:rFonts w:ascii="Daytona" w:hAnsi="Daytona" w:cstheme="majorHAnsi"/>
                <w:sz w:val="16"/>
                <w:szCs w:val="16"/>
                <w:lang w:val="es-ES"/>
              </w:rPr>
              <w:t xml:space="preserve"> responsables des </w:t>
            </w:r>
            <w:proofErr w:type="spellStart"/>
            <w:r w:rsidRPr="00AC6C4D">
              <w:rPr>
                <w:rFonts w:ascii="Daytona" w:hAnsi="Daytona" w:cstheme="majorHAnsi"/>
                <w:sz w:val="16"/>
                <w:szCs w:val="16"/>
                <w:lang w:val="es-ES"/>
              </w:rPr>
              <w:t>carences</w:t>
            </w:r>
            <w:proofErr w:type="spellEnd"/>
            <w:r w:rsidRPr="00AC6C4D">
              <w:rPr>
                <w:rFonts w:ascii="Daytona" w:hAnsi="Daytona" w:cstheme="majorHAnsi"/>
                <w:sz w:val="16"/>
                <w:szCs w:val="16"/>
                <w:lang w:val="es-ES"/>
              </w:rPr>
              <w:t xml:space="preserve"> et/</w:t>
            </w:r>
            <w:proofErr w:type="spellStart"/>
            <w:r w:rsidRPr="00AC6C4D">
              <w:rPr>
                <w:rFonts w:ascii="Daytona" w:hAnsi="Daytona" w:cstheme="majorHAnsi"/>
                <w:sz w:val="16"/>
                <w:szCs w:val="16"/>
                <w:lang w:val="es-ES"/>
              </w:rPr>
              <w:t>ou</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négligences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comportementales</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leurs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employés</w:t>
            </w:r>
            <w:proofErr w:type="spellEnd"/>
            <w:r w:rsidRPr="00AC6C4D">
              <w:rPr>
                <w:rFonts w:ascii="Daytona" w:hAnsi="Daytona" w:cstheme="majorHAnsi"/>
                <w:sz w:val="16"/>
                <w:szCs w:val="16"/>
                <w:lang w:val="es-ES"/>
              </w:rPr>
              <w:t xml:space="preserve"> et/</w:t>
            </w:r>
            <w:proofErr w:type="spellStart"/>
            <w:r w:rsidRPr="00AC6C4D">
              <w:rPr>
                <w:rFonts w:ascii="Daytona" w:hAnsi="Daytona" w:cstheme="majorHAnsi"/>
                <w:sz w:val="16"/>
                <w:szCs w:val="16"/>
                <w:lang w:val="es-ES"/>
              </w:rPr>
              <w:t>ou</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collaborateurs</w:t>
            </w:r>
            <w:proofErr w:type="spellEnd"/>
            <w:r w:rsidRPr="00AC6C4D">
              <w:rPr>
                <w:rFonts w:ascii="Daytona" w:hAnsi="Daytona" w:cstheme="majorHAnsi"/>
                <w:sz w:val="16"/>
                <w:szCs w:val="16"/>
                <w:lang w:val="es-ES"/>
              </w:rPr>
              <w:t>.</w:t>
            </w:r>
          </w:p>
          <w:p w14:paraId="48E289E7" w14:textId="77777777" w:rsidR="00DE11A9" w:rsidRPr="00AC6C4D" w:rsidRDefault="00DE11A9" w:rsidP="00DE5B61">
            <w:pPr>
              <w:spacing w:after="0" w:line="240" w:lineRule="auto"/>
              <w:jc w:val="both"/>
              <w:rPr>
                <w:rFonts w:ascii="Daytona" w:hAnsi="Daytona" w:cstheme="majorHAnsi"/>
                <w:b/>
                <w:bCs/>
                <w:sz w:val="16"/>
                <w:szCs w:val="16"/>
                <w:lang w:val="es-ES"/>
              </w:rPr>
            </w:pPr>
          </w:p>
          <w:p w14:paraId="35D12F59" w14:textId="77777777" w:rsidR="00DE11A9" w:rsidRPr="00AC6C4D" w:rsidRDefault="00DE11A9" w:rsidP="00DE5B61">
            <w:pPr>
              <w:spacing w:after="0" w:line="240" w:lineRule="auto"/>
              <w:jc w:val="both"/>
              <w:rPr>
                <w:rFonts w:ascii="Daytona" w:hAnsi="Daytona" w:cstheme="majorHAnsi"/>
                <w:b/>
                <w:bCs/>
                <w:sz w:val="16"/>
                <w:szCs w:val="16"/>
                <w:lang w:val="es-ES"/>
              </w:rPr>
            </w:pPr>
            <w:proofErr w:type="spellStart"/>
            <w:r w:rsidRPr="00AC6C4D">
              <w:rPr>
                <w:rFonts w:ascii="Daytona" w:hAnsi="Daytona" w:cstheme="majorHAnsi"/>
                <w:b/>
                <w:bCs/>
                <w:sz w:val="16"/>
                <w:szCs w:val="16"/>
                <w:lang w:val="es-ES"/>
              </w:rPr>
              <w:t>Article</w:t>
            </w:r>
            <w:proofErr w:type="spellEnd"/>
            <w:r w:rsidRPr="00AC6C4D">
              <w:rPr>
                <w:rFonts w:ascii="Daytona" w:hAnsi="Daytona" w:cstheme="majorHAnsi"/>
                <w:b/>
                <w:bCs/>
                <w:sz w:val="16"/>
                <w:szCs w:val="16"/>
                <w:lang w:val="es-ES"/>
              </w:rPr>
              <w:t xml:space="preserve"> 9 - </w:t>
            </w:r>
            <w:proofErr w:type="spellStart"/>
            <w:r w:rsidRPr="00AC6C4D">
              <w:rPr>
                <w:rFonts w:ascii="Daytona" w:hAnsi="Daytona" w:cstheme="majorHAnsi"/>
                <w:b/>
                <w:bCs/>
                <w:sz w:val="16"/>
                <w:szCs w:val="16"/>
                <w:lang w:val="es-ES"/>
              </w:rPr>
              <w:t>Identification</w:t>
            </w:r>
            <w:proofErr w:type="spellEnd"/>
            <w:r w:rsidRPr="00AC6C4D">
              <w:rPr>
                <w:rFonts w:ascii="Daytona" w:hAnsi="Daytona" w:cstheme="majorHAnsi"/>
                <w:b/>
                <w:bCs/>
                <w:sz w:val="16"/>
                <w:szCs w:val="16"/>
                <w:lang w:val="es-ES"/>
              </w:rPr>
              <w:t xml:space="preserve"> des </w:t>
            </w:r>
            <w:proofErr w:type="spellStart"/>
            <w:r w:rsidRPr="00AC6C4D">
              <w:rPr>
                <w:rFonts w:ascii="Daytona" w:hAnsi="Daytona" w:cstheme="majorHAnsi"/>
                <w:b/>
                <w:bCs/>
                <w:sz w:val="16"/>
                <w:szCs w:val="16"/>
                <w:lang w:val="es-ES"/>
              </w:rPr>
              <w:t>experts</w:t>
            </w:r>
            <w:proofErr w:type="spellEnd"/>
            <w:r w:rsidRPr="00AC6C4D">
              <w:rPr>
                <w:rFonts w:ascii="Daytona" w:hAnsi="Daytona" w:cstheme="majorHAnsi"/>
                <w:b/>
                <w:bCs/>
                <w:sz w:val="16"/>
                <w:szCs w:val="16"/>
                <w:lang w:val="es-ES"/>
              </w:rPr>
              <w:t xml:space="preserve"> et </w:t>
            </w:r>
            <w:proofErr w:type="spellStart"/>
            <w:r w:rsidRPr="00AC6C4D">
              <w:rPr>
                <w:rFonts w:ascii="Daytona" w:hAnsi="Daytona" w:cstheme="majorHAnsi"/>
                <w:b/>
                <w:bCs/>
                <w:sz w:val="16"/>
                <w:szCs w:val="16"/>
                <w:lang w:val="es-ES"/>
              </w:rPr>
              <w:t>type</w:t>
            </w:r>
            <w:proofErr w:type="spellEnd"/>
            <w:r w:rsidRPr="00AC6C4D">
              <w:rPr>
                <w:rFonts w:ascii="Daytona" w:hAnsi="Daytona" w:cstheme="majorHAnsi"/>
                <w:b/>
                <w:bCs/>
                <w:sz w:val="16"/>
                <w:szCs w:val="16"/>
                <w:lang w:val="es-ES"/>
              </w:rPr>
              <w:t xml:space="preserve"> de </w:t>
            </w:r>
            <w:proofErr w:type="spellStart"/>
            <w:r w:rsidRPr="00AC6C4D">
              <w:rPr>
                <w:rFonts w:ascii="Daytona" w:hAnsi="Daytona" w:cstheme="majorHAnsi"/>
                <w:b/>
                <w:bCs/>
                <w:sz w:val="16"/>
                <w:szCs w:val="16"/>
                <w:lang w:val="es-ES"/>
              </w:rPr>
              <w:t>mission</w:t>
            </w:r>
            <w:proofErr w:type="spellEnd"/>
          </w:p>
          <w:p w14:paraId="3512274C" w14:textId="77777777" w:rsidR="00DE11A9" w:rsidRPr="00AC6C4D" w:rsidRDefault="00DE11A9" w:rsidP="00DE5B61">
            <w:pPr>
              <w:spacing w:after="0" w:line="240" w:lineRule="auto"/>
              <w:jc w:val="both"/>
              <w:rPr>
                <w:rFonts w:ascii="Daytona" w:hAnsi="Daytona" w:cstheme="majorHAnsi"/>
                <w:sz w:val="16"/>
                <w:szCs w:val="16"/>
                <w:lang w:val="es-ES"/>
              </w:rPr>
            </w:pPr>
            <w:r w:rsidRPr="00AC6C4D">
              <w:rPr>
                <w:rFonts w:ascii="Daytona" w:hAnsi="Daytona" w:cstheme="majorHAnsi"/>
                <w:sz w:val="16"/>
                <w:szCs w:val="16"/>
                <w:lang w:val="es-ES"/>
              </w:rPr>
              <w:t xml:space="preserve">Chaque </w:t>
            </w:r>
            <w:proofErr w:type="spellStart"/>
            <w:r w:rsidRPr="00AC6C4D">
              <w:rPr>
                <w:rFonts w:ascii="Daytona" w:hAnsi="Daytona" w:cstheme="majorHAnsi"/>
                <w:sz w:val="16"/>
                <w:szCs w:val="16"/>
                <w:lang w:val="es-ES"/>
              </w:rPr>
              <w:t>groupe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transfrontalier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participant</w:t>
            </w:r>
            <w:proofErr w:type="spellEnd"/>
            <w:r w:rsidRPr="00AC6C4D">
              <w:rPr>
                <w:rFonts w:ascii="Daytona" w:hAnsi="Daytona" w:cstheme="majorHAnsi"/>
                <w:sz w:val="16"/>
                <w:szCs w:val="16"/>
                <w:lang w:val="es-ES"/>
              </w:rPr>
              <w:t xml:space="preserve">, en </w:t>
            </w:r>
            <w:proofErr w:type="spellStart"/>
            <w:r w:rsidRPr="00AC6C4D">
              <w:rPr>
                <w:rFonts w:ascii="Daytona" w:hAnsi="Daytona" w:cstheme="majorHAnsi"/>
                <w:sz w:val="16"/>
                <w:szCs w:val="16"/>
                <w:lang w:val="es-ES"/>
              </w:rPr>
              <w:t>collaboration</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avec</w:t>
            </w:r>
            <w:proofErr w:type="spellEnd"/>
            <w:r w:rsidRPr="00AC6C4D">
              <w:rPr>
                <w:rFonts w:ascii="Daytona" w:hAnsi="Daytona" w:cstheme="majorHAnsi"/>
                <w:sz w:val="16"/>
                <w:szCs w:val="16"/>
                <w:lang w:val="es-ES"/>
              </w:rPr>
              <w:t xml:space="preserve"> les partenaires du </w:t>
            </w:r>
            <w:proofErr w:type="spellStart"/>
            <w:r w:rsidRPr="00AC6C4D">
              <w:rPr>
                <w:rFonts w:ascii="Daytona" w:hAnsi="Daytona" w:cstheme="majorHAnsi"/>
                <w:sz w:val="16"/>
                <w:szCs w:val="16"/>
                <w:lang w:val="es-ES"/>
              </w:rPr>
              <w:t>projet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identifiera</w:t>
            </w:r>
            <w:proofErr w:type="spellEnd"/>
            <w:r w:rsidRPr="00AC6C4D">
              <w:rPr>
                <w:rFonts w:ascii="Daytona" w:hAnsi="Daytona" w:cstheme="majorHAnsi"/>
                <w:sz w:val="16"/>
                <w:szCs w:val="16"/>
                <w:lang w:val="es-ES"/>
              </w:rPr>
              <w:t xml:space="preserve"> la </w:t>
            </w:r>
            <w:proofErr w:type="spellStart"/>
            <w:r w:rsidRPr="00AC6C4D">
              <w:rPr>
                <w:rFonts w:ascii="Daytona" w:hAnsi="Daytona" w:cstheme="majorHAnsi"/>
                <w:sz w:val="16"/>
                <w:szCs w:val="16"/>
                <w:lang w:val="es-ES"/>
              </w:rPr>
              <w:t>ou</w:t>
            </w:r>
            <w:proofErr w:type="spellEnd"/>
            <w:r w:rsidRPr="00AC6C4D">
              <w:rPr>
                <w:rFonts w:ascii="Daytona" w:hAnsi="Daytona" w:cstheme="majorHAnsi"/>
                <w:sz w:val="16"/>
                <w:szCs w:val="16"/>
                <w:lang w:val="es-ES"/>
              </w:rPr>
              <w:t xml:space="preserve"> les </w:t>
            </w:r>
            <w:proofErr w:type="spellStart"/>
            <w:r w:rsidRPr="00AC6C4D">
              <w:rPr>
                <w:rFonts w:ascii="Daytona" w:hAnsi="Daytona" w:cstheme="majorHAnsi"/>
                <w:sz w:val="16"/>
                <w:szCs w:val="16"/>
                <w:lang w:val="es-ES"/>
              </w:rPr>
              <w:t>personnes</w:t>
            </w:r>
            <w:proofErr w:type="spellEnd"/>
            <w:r w:rsidRPr="00AC6C4D">
              <w:rPr>
                <w:rFonts w:ascii="Daytona" w:hAnsi="Daytona" w:cstheme="majorHAnsi"/>
                <w:sz w:val="16"/>
                <w:szCs w:val="16"/>
                <w:lang w:val="es-ES"/>
              </w:rPr>
              <w:t xml:space="preserve"> à qui la </w:t>
            </w:r>
            <w:proofErr w:type="spellStart"/>
            <w:r w:rsidRPr="00AC6C4D">
              <w:rPr>
                <w:rFonts w:ascii="Daytona" w:hAnsi="Daytona" w:cstheme="majorHAnsi"/>
                <w:sz w:val="16"/>
                <w:szCs w:val="16"/>
                <w:lang w:val="es-ES"/>
              </w:rPr>
              <w:t>mission</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sera</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confiée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parmi</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celles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inscrites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au</w:t>
            </w:r>
            <w:proofErr w:type="spellEnd"/>
            <w:r w:rsidRPr="00AC6C4D">
              <w:rPr>
                <w:rFonts w:ascii="Daytona" w:hAnsi="Daytona" w:cstheme="majorHAnsi"/>
                <w:sz w:val="16"/>
                <w:szCs w:val="16"/>
                <w:lang w:val="es-ES"/>
              </w:rPr>
              <w:t xml:space="preserve"> Registre des </w:t>
            </w:r>
            <w:proofErr w:type="spellStart"/>
            <w:r w:rsidRPr="00AC6C4D">
              <w:rPr>
                <w:rFonts w:ascii="Daytona" w:hAnsi="Daytona" w:cstheme="majorHAnsi"/>
                <w:sz w:val="16"/>
                <w:szCs w:val="16"/>
                <w:lang w:val="es-ES"/>
              </w:rPr>
              <w:t>Experts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dans</w:t>
            </w:r>
            <w:proofErr w:type="spellEnd"/>
            <w:r w:rsidRPr="00AC6C4D">
              <w:rPr>
                <w:rFonts w:ascii="Daytona" w:hAnsi="Daytona" w:cstheme="majorHAnsi"/>
                <w:sz w:val="16"/>
                <w:szCs w:val="16"/>
                <w:lang w:val="es-ES"/>
              </w:rPr>
              <w:t xml:space="preserve"> le </w:t>
            </w:r>
            <w:proofErr w:type="spellStart"/>
            <w:r w:rsidRPr="00AC6C4D">
              <w:rPr>
                <w:rFonts w:ascii="Daytona" w:hAnsi="Daytona" w:cstheme="majorHAnsi"/>
                <w:sz w:val="16"/>
                <w:szCs w:val="16"/>
                <w:lang w:val="es-ES"/>
              </w:rPr>
              <w:t>respect</w:t>
            </w:r>
            <w:proofErr w:type="spellEnd"/>
            <w:r w:rsidRPr="00AC6C4D">
              <w:rPr>
                <w:rFonts w:ascii="Daytona" w:hAnsi="Daytona" w:cstheme="majorHAnsi"/>
                <w:sz w:val="16"/>
                <w:szCs w:val="16"/>
                <w:lang w:val="es-ES"/>
              </w:rPr>
              <w:t xml:space="preserve"> des </w:t>
            </w:r>
            <w:proofErr w:type="spellStart"/>
            <w:r w:rsidRPr="00AC6C4D">
              <w:rPr>
                <w:rFonts w:ascii="Daytona" w:hAnsi="Daytona" w:cstheme="majorHAnsi"/>
                <w:sz w:val="16"/>
                <w:szCs w:val="16"/>
                <w:lang w:val="es-ES"/>
              </w:rPr>
              <w:t>principes</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compétence</w:t>
            </w:r>
            <w:proofErr w:type="spellEnd"/>
            <w:r w:rsidRPr="00AC6C4D">
              <w:rPr>
                <w:rFonts w:ascii="Daytona" w:hAnsi="Daytona" w:cstheme="majorHAnsi"/>
                <w:sz w:val="16"/>
                <w:szCs w:val="16"/>
                <w:lang w:val="es-ES"/>
              </w:rPr>
              <w:t>, de non-</w:t>
            </w:r>
            <w:proofErr w:type="spellStart"/>
            <w:r w:rsidRPr="00AC6C4D">
              <w:rPr>
                <w:rFonts w:ascii="Daytona" w:hAnsi="Daytona" w:cstheme="majorHAnsi"/>
                <w:sz w:val="16"/>
                <w:szCs w:val="16"/>
                <w:lang w:val="es-ES"/>
              </w:rPr>
              <w:t>discrimination</w:t>
            </w:r>
            <w:proofErr w:type="spellEnd"/>
            <w:r w:rsidRPr="00AC6C4D">
              <w:rPr>
                <w:rFonts w:ascii="Daytona" w:hAnsi="Daytona" w:cstheme="majorHAnsi"/>
                <w:sz w:val="16"/>
                <w:szCs w:val="16"/>
                <w:lang w:val="es-ES"/>
              </w:rPr>
              <w:t xml:space="preserve"> et </w:t>
            </w:r>
            <w:proofErr w:type="spellStart"/>
            <w:r w:rsidRPr="00AC6C4D">
              <w:rPr>
                <w:rFonts w:ascii="Daytona" w:hAnsi="Daytona" w:cstheme="majorHAnsi"/>
                <w:sz w:val="16"/>
                <w:szCs w:val="16"/>
                <w:lang w:val="es-ES"/>
              </w:rPr>
              <w:t>égalité</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traitement</w:t>
            </w:r>
            <w:proofErr w:type="spellEnd"/>
            <w:proofErr w:type="gramStart"/>
            <w:r w:rsidRPr="00AC6C4D">
              <w:rPr>
                <w:rFonts w:ascii="Daytona" w:hAnsi="Daytona" w:cstheme="majorHAnsi"/>
                <w:sz w:val="16"/>
                <w:szCs w:val="16"/>
                <w:lang w:val="es-ES"/>
              </w:rPr>
              <w:t>. .</w:t>
            </w:r>
            <w:proofErr w:type="gramEnd"/>
          </w:p>
          <w:p w14:paraId="147A70C5" w14:textId="77777777" w:rsidR="00DE11A9" w:rsidRPr="00AC6C4D" w:rsidRDefault="00DE11A9" w:rsidP="00DE5B61">
            <w:pPr>
              <w:spacing w:after="0" w:line="240" w:lineRule="auto"/>
              <w:jc w:val="both"/>
              <w:rPr>
                <w:rFonts w:ascii="Daytona" w:hAnsi="Daytona" w:cstheme="majorHAnsi"/>
                <w:sz w:val="16"/>
                <w:szCs w:val="16"/>
                <w:lang w:val="es-ES"/>
              </w:rPr>
            </w:pPr>
            <w:r w:rsidRPr="00AC6C4D">
              <w:rPr>
                <w:rFonts w:ascii="Daytona" w:hAnsi="Daytona" w:cstheme="majorHAnsi"/>
                <w:sz w:val="16"/>
                <w:szCs w:val="16"/>
                <w:lang w:val="es-ES"/>
              </w:rPr>
              <w:t xml:space="preserve">Dans la mesure du </w:t>
            </w:r>
            <w:proofErr w:type="spellStart"/>
            <w:r w:rsidRPr="00AC6C4D">
              <w:rPr>
                <w:rFonts w:ascii="Daytona" w:hAnsi="Daytona" w:cstheme="majorHAnsi"/>
                <w:sz w:val="16"/>
                <w:szCs w:val="16"/>
                <w:lang w:val="es-ES"/>
              </w:rPr>
              <w:t>possible</w:t>
            </w:r>
            <w:proofErr w:type="spellEnd"/>
            <w:r w:rsidRPr="00AC6C4D">
              <w:rPr>
                <w:rFonts w:ascii="Daytona" w:hAnsi="Daytona" w:cstheme="majorHAnsi"/>
                <w:sz w:val="16"/>
                <w:szCs w:val="16"/>
                <w:lang w:val="es-ES"/>
              </w:rPr>
              <w:t xml:space="preserve"> et compatible </w:t>
            </w:r>
            <w:proofErr w:type="spellStart"/>
            <w:r w:rsidRPr="00AC6C4D">
              <w:rPr>
                <w:rFonts w:ascii="Daytona" w:hAnsi="Daytona" w:cstheme="majorHAnsi"/>
                <w:sz w:val="16"/>
                <w:szCs w:val="16"/>
                <w:lang w:val="es-ES"/>
              </w:rPr>
              <w:t>avec</w:t>
            </w:r>
            <w:proofErr w:type="spellEnd"/>
            <w:r w:rsidRPr="00AC6C4D">
              <w:rPr>
                <w:rFonts w:ascii="Daytona" w:hAnsi="Daytona" w:cstheme="majorHAnsi"/>
                <w:sz w:val="16"/>
                <w:szCs w:val="16"/>
                <w:lang w:val="es-ES"/>
              </w:rPr>
              <w:t xml:space="preserve"> les </w:t>
            </w:r>
            <w:proofErr w:type="spellStart"/>
            <w:r w:rsidRPr="00AC6C4D">
              <w:rPr>
                <w:rFonts w:ascii="Daytona" w:hAnsi="Daytona" w:cstheme="majorHAnsi"/>
                <w:sz w:val="16"/>
                <w:szCs w:val="16"/>
                <w:lang w:val="es-ES"/>
              </w:rPr>
              <w:t>besoins</w:t>
            </w:r>
            <w:proofErr w:type="spellEnd"/>
            <w:r w:rsidRPr="00AC6C4D">
              <w:rPr>
                <w:rFonts w:ascii="Daytona" w:hAnsi="Daytona" w:cstheme="majorHAnsi"/>
                <w:sz w:val="16"/>
                <w:szCs w:val="16"/>
                <w:lang w:val="es-ES"/>
              </w:rPr>
              <w:t xml:space="preserve"> du </w:t>
            </w:r>
            <w:proofErr w:type="spellStart"/>
            <w:r w:rsidRPr="00AC6C4D">
              <w:rPr>
                <w:rFonts w:ascii="Daytona" w:hAnsi="Daytona" w:cstheme="majorHAnsi"/>
                <w:sz w:val="16"/>
                <w:szCs w:val="16"/>
                <w:lang w:val="es-ES"/>
              </w:rPr>
              <w:t>groupe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transfrontalier</w:t>
            </w:r>
            <w:proofErr w:type="spellEnd"/>
            <w:r w:rsidRPr="00AC6C4D">
              <w:rPr>
                <w:rFonts w:ascii="Daytona" w:hAnsi="Daytona" w:cstheme="majorHAnsi"/>
                <w:sz w:val="16"/>
                <w:szCs w:val="16"/>
                <w:lang w:val="es-ES"/>
              </w:rPr>
              <w:t xml:space="preserve">, le </w:t>
            </w:r>
            <w:proofErr w:type="spellStart"/>
            <w:r w:rsidRPr="00AC6C4D">
              <w:rPr>
                <w:rFonts w:ascii="Daytona" w:hAnsi="Daytona" w:cstheme="majorHAnsi"/>
                <w:sz w:val="16"/>
                <w:szCs w:val="16"/>
                <w:lang w:val="es-ES"/>
              </w:rPr>
              <w:t>principe</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rotation</w:t>
            </w:r>
            <w:proofErr w:type="spellEnd"/>
            <w:r w:rsidRPr="00AC6C4D">
              <w:rPr>
                <w:rFonts w:ascii="Daytona" w:hAnsi="Daytona" w:cstheme="majorHAnsi"/>
                <w:sz w:val="16"/>
                <w:szCs w:val="16"/>
                <w:lang w:val="es-ES"/>
              </w:rPr>
              <w:t xml:space="preserve"> des </w:t>
            </w:r>
            <w:proofErr w:type="spellStart"/>
            <w:r w:rsidRPr="00AC6C4D">
              <w:rPr>
                <w:rFonts w:ascii="Daytona" w:hAnsi="Daytona" w:cstheme="majorHAnsi"/>
                <w:sz w:val="16"/>
                <w:szCs w:val="16"/>
                <w:lang w:val="es-ES"/>
              </w:rPr>
              <w:t>experts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sera</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appliqué</w:t>
            </w:r>
            <w:proofErr w:type="spellEnd"/>
            <w:r w:rsidRPr="00AC6C4D">
              <w:rPr>
                <w:rFonts w:ascii="Daytona" w:hAnsi="Daytona" w:cstheme="majorHAnsi"/>
                <w:sz w:val="16"/>
                <w:szCs w:val="16"/>
                <w:lang w:val="es-ES"/>
              </w:rPr>
              <w:t xml:space="preserve">. </w:t>
            </w:r>
          </w:p>
          <w:p w14:paraId="3844E718" w14:textId="77777777" w:rsidR="00DE11A9" w:rsidRPr="00AC6C4D" w:rsidRDefault="00DE11A9" w:rsidP="00DE5B61">
            <w:pPr>
              <w:spacing w:after="0" w:line="240" w:lineRule="auto"/>
              <w:jc w:val="both"/>
              <w:rPr>
                <w:rFonts w:ascii="Daytona" w:hAnsi="Daytona" w:cstheme="majorHAnsi"/>
                <w:sz w:val="16"/>
                <w:szCs w:val="16"/>
                <w:lang w:val="es-ES"/>
              </w:rPr>
            </w:pPr>
            <w:r w:rsidRPr="00AC6C4D">
              <w:rPr>
                <w:rFonts w:ascii="Daytona" w:hAnsi="Daytona" w:cstheme="majorHAnsi"/>
                <w:sz w:val="16"/>
                <w:szCs w:val="16"/>
                <w:lang w:val="es-ES"/>
              </w:rPr>
              <w:t xml:space="preserve">Chaque partenaire </w:t>
            </w:r>
            <w:proofErr w:type="spellStart"/>
            <w:r w:rsidRPr="00AC6C4D">
              <w:rPr>
                <w:rFonts w:ascii="Daytona" w:hAnsi="Daytona" w:cstheme="majorHAnsi"/>
                <w:sz w:val="16"/>
                <w:szCs w:val="16"/>
                <w:lang w:val="es-ES"/>
              </w:rPr>
              <w:t>précisera</w:t>
            </w:r>
            <w:proofErr w:type="spellEnd"/>
            <w:r w:rsidRPr="00AC6C4D">
              <w:rPr>
                <w:rFonts w:ascii="Daytona" w:hAnsi="Daytona" w:cstheme="majorHAnsi"/>
                <w:sz w:val="16"/>
                <w:szCs w:val="16"/>
                <w:lang w:val="es-ES"/>
              </w:rPr>
              <w:t xml:space="preserve"> les </w:t>
            </w:r>
            <w:proofErr w:type="spellStart"/>
            <w:r w:rsidRPr="00AC6C4D">
              <w:rPr>
                <w:rFonts w:ascii="Daytona" w:hAnsi="Daytona" w:cstheme="majorHAnsi"/>
                <w:sz w:val="16"/>
                <w:szCs w:val="16"/>
                <w:lang w:val="es-ES"/>
              </w:rPr>
              <w:t>tâches</w:t>
            </w:r>
            <w:proofErr w:type="spellEnd"/>
            <w:r w:rsidRPr="00AC6C4D">
              <w:rPr>
                <w:rFonts w:ascii="Daytona" w:hAnsi="Daytona" w:cstheme="majorHAnsi"/>
                <w:sz w:val="16"/>
                <w:szCs w:val="16"/>
                <w:lang w:val="es-ES"/>
              </w:rPr>
              <w:t xml:space="preserve"> qui </w:t>
            </w:r>
            <w:proofErr w:type="spellStart"/>
            <w:r w:rsidRPr="00AC6C4D">
              <w:rPr>
                <w:rFonts w:ascii="Daytona" w:hAnsi="Daytona" w:cstheme="majorHAnsi"/>
                <w:sz w:val="16"/>
                <w:szCs w:val="16"/>
                <w:lang w:val="es-ES"/>
              </w:rPr>
              <w:t>deviendront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nécessaires</w:t>
            </w:r>
            <w:proofErr w:type="spellEnd"/>
            <w:r w:rsidRPr="00AC6C4D">
              <w:rPr>
                <w:rFonts w:ascii="Daytona" w:hAnsi="Daytona" w:cstheme="majorHAnsi"/>
                <w:sz w:val="16"/>
                <w:szCs w:val="16"/>
                <w:lang w:val="es-ES"/>
              </w:rPr>
              <w:t xml:space="preserve">, en </w:t>
            </w:r>
            <w:proofErr w:type="spellStart"/>
            <w:r w:rsidRPr="00AC6C4D">
              <w:rPr>
                <w:rFonts w:ascii="Daytona" w:hAnsi="Daytona" w:cstheme="majorHAnsi"/>
                <w:sz w:val="16"/>
                <w:szCs w:val="16"/>
                <w:lang w:val="es-ES"/>
              </w:rPr>
              <w:t>fonction</w:t>
            </w:r>
            <w:proofErr w:type="spellEnd"/>
            <w:r w:rsidRPr="00AC6C4D">
              <w:rPr>
                <w:rFonts w:ascii="Daytona" w:hAnsi="Daytona" w:cstheme="majorHAnsi"/>
                <w:sz w:val="16"/>
                <w:szCs w:val="16"/>
                <w:lang w:val="es-ES"/>
              </w:rPr>
              <w:t xml:space="preserve"> des </w:t>
            </w:r>
            <w:proofErr w:type="spellStart"/>
            <w:r w:rsidRPr="00AC6C4D">
              <w:rPr>
                <w:rFonts w:ascii="Daytona" w:hAnsi="Daytona" w:cstheme="majorHAnsi"/>
                <w:sz w:val="16"/>
                <w:szCs w:val="16"/>
                <w:lang w:val="es-ES"/>
              </w:rPr>
              <w:t>besoins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exprimés</w:t>
            </w:r>
            <w:proofErr w:type="spellEnd"/>
            <w:r w:rsidRPr="00AC6C4D">
              <w:rPr>
                <w:rFonts w:ascii="Daytona" w:hAnsi="Daytona" w:cstheme="majorHAnsi"/>
                <w:sz w:val="16"/>
                <w:szCs w:val="16"/>
                <w:lang w:val="es-ES"/>
              </w:rPr>
              <w:t xml:space="preserve"> par les </w:t>
            </w:r>
            <w:proofErr w:type="spellStart"/>
            <w:r w:rsidRPr="00AC6C4D">
              <w:rPr>
                <w:rFonts w:ascii="Daytona" w:hAnsi="Daytona" w:cstheme="majorHAnsi"/>
                <w:sz w:val="16"/>
                <w:szCs w:val="16"/>
                <w:lang w:val="es-ES"/>
              </w:rPr>
              <w:t>entreprises</w:t>
            </w:r>
            <w:proofErr w:type="spellEnd"/>
            <w:r w:rsidRPr="00AC6C4D">
              <w:rPr>
                <w:rFonts w:ascii="Daytona" w:hAnsi="Daytona" w:cstheme="majorHAnsi"/>
                <w:sz w:val="16"/>
                <w:szCs w:val="16"/>
                <w:lang w:val="es-ES"/>
              </w:rPr>
              <w:t xml:space="preserve"> et de </w:t>
            </w:r>
            <w:proofErr w:type="spellStart"/>
            <w:r w:rsidRPr="00AC6C4D">
              <w:rPr>
                <w:rFonts w:ascii="Daytona" w:hAnsi="Daytona" w:cstheme="majorHAnsi"/>
                <w:sz w:val="16"/>
                <w:szCs w:val="16"/>
                <w:lang w:val="es-ES"/>
              </w:rPr>
              <w:t>manière</w:t>
            </w:r>
            <w:proofErr w:type="spellEnd"/>
            <w:r w:rsidRPr="00AC6C4D">
              <w:rPr>
                <w:rFonts w:ascii="Daytona" w:hAnsi="Daytona" w:cstheme="majorHAnsi"/>
                <w:sz w:val="16"/>
                <w:szCs w:val="16"/>
                <w:lang w:val="es-ES"/>
              </w:rPr>
              <w:t xml:space="preserve"> compatible </w:t>
            </w:r>
            <w:proofErr w:type="spellStart"/>
            <w:r w:rsidRPr="00AC6C4D">
              <w:rPr>
                <w:rFonts w:ascii="Daytona" w:hAnsi="Daytona" w:cstheme="majorHAnsi"/>
                <w:sz w:val="16"/>
                <w:szCs w:val="16"/>
                <w:lang w:val="es-ES"/>
              </w:rPr>
              <w:t>avec</w:t>
            </w:r>
            <w:proofErr w:type="spellEnd"/>
            <w:r w:rsidRPr="00AC6C4D">
              <w:rPr>
                <w:rFonts w:ascii="Daytona" w:hAnsi="Daytona" w:cstheme="majorHAnsi"/>
                <w:sz w:val="16"/>
                <w:szCs w:val="16"/>
                <w:lang w:val="es-ES"/>
              </w:rPr>
              <w:t xml:space="preserve"> le </w:t>
            </w:r>
            <w:proofErr w:type="spellStart"/>
            <w:r w:rsidRPr="00AC6C4D">
              <w:rPr>
                <w:rFonts w:ascii="Daytona" w:hAnsi="Daytona" w:cstheme="majorHAnsi"/>
                <w:sz w:val="16"/>
                <w:szCs w:val="16"/>
                <w:lang w:val="es-ES"/>
              </w:rPr>
              <w:t>type</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tâche</w:t>
            </w:r>
            <w:proofErr w:type="spellEnd"/>
            <w:r w:rsidRPr="00AC6C4D">
              <w:rPr>
                <w:rFonts w:ascii="Daytona" w:hAnsi="Daytona" w:cstheme="majorHAnsi"/>
                <w:sz w:val="16"/>
                <w:szCs w:val="16"/>
                <w:lang w:val="es-ES"/>
              </w:rPr>
              <w:t xml:space="preserve"> à </w:t>
            </w:r>
            <w:proofErr w:type="spellStart"/>
            <w:r w:rsidRPr="00AC6C4D">
              <w:rPr>
                <w:rFonts w:ascii="Daytona" w:hAnsi="Daytona" w:cstheme="majorHAnsi"/>
                <w:sz w:val="16"/>
                <w:szCs w:val="16"/>
                <w:lang w:val="es-ES"/>
              </w:rPr>
              <w:t>confier</w:t>
            </w:r>
            <w:proofErr w:type="spellEnd"/>
            <w:r w:rsidRPr="00AC6C4D">
              <w:rPr>
                <w:rFonts w:ascii="Daytona" w:hAnsi="Daytona" w:cstheme="majorHAnsi"/>
                <w:sz w:val="16"/>
                <w:szCs w:val="16"/>
                <w:lang w:val="es-ES"/>
              </w:rPr>
              <w:t>.</w:t>
            </w:r>
          </w:p>
          <w:p w14:paraId="46626008" w14:textId="77777777" w:rsidR="00DE11A9" w:rsidRPr="00AC6C4D" w:rsidRDefault="00DE11A9" w:rsidP="00DE5B61">
            <w:pPr>
              <w:spacing w:after="0" w:line="240" w:lineRule="auto"/>
              <w:jc w:val="both"/>
              <w:rPr>
                <w:rFonts w:ascii="Daytona" w:hAnsi="Daytona" w:cstheme="majorHAnsi"/>
                <w:sz w:val="16"/>
                <w:szCs w:val="16"/>
                <w:lang w:val="es-ES"/>
              </w:rPr>
            </w:pPr>
            <w:r w:rsidRPr="00AC6C4D">
              <w:rPr>
                <w:rFonts w:ascii="Daytona" w:hAnsi="Daytona" w:cstheme="majorHAnsi"/>
                <w:sz w:val="16"/>
                <w:szCs w:val="16"/>
                <w:lang w:val="es-ES"/>
              </w:rPr>
              <w:t xml:space="preserve">Tous les </w:t>
            </w:r>
            <w:proofErr w:type="spellStart"/>
            <w:r w:rsidRPr="00AC6C4D">
              <w:rPr>
                <w:rFonts w:ascii="Daytona" w:hAnsi="Daytona" w:cstheme="majorHAnsi"/>
                <w:sz w:val="16"/>
                <w:szCs w:val="16"/>
                <w:lang w:val="es-ES"/>
              </w:rPr>
              <w:t>experts</w:t>
            </w:r>
            <w:proofErr w:type="spellEnd"/>
            <w:r w:rsidRPr="00AC6C4D">
              <w:rPr>
                <w:rFonts w:ascii="Daytona" w:hAnsi="Daytona" w:cstheme="majorHAnsi"/>
                <w:sz w:val="16"/>
                <w:szCs w:val="16"/>
                <w:lang w:val="es-ES"/>
              </w:rPr>
              <w:t xml:space="preserve"> en </w:t>
            </w:r>
            <w:proofErr w:type="spellStart"/>
            <w:r w:rsidRPr="00AC6C4D">
              <w:rPr>
                <w:rFonts w:ascii="Daytona" w:hAnsi="Daytona" w:cstheme="majorHAnsi"/>
                <w:sz w:val="16"/>
                <w:szCs w:val="16"/>
                <w:lang w:val="es-ES"/>
              </w:rPr>
              <w:t>charge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peuvent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être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amenés</w:t>
            </w:r>
            <w:proofErr w:type="spellEnd"/>
            <w:r w:rsidRPr="00AC6C4D">
              <w:rPr>
                <w:rFonts w:ascii="Daytona" w:hAnsi="Daytona" w:cstheme="majorHAnsi"/>
                <w:sz w:val="16"/>
                <w:szCs w:val="16"/>
                <w:lang w:val="es-ES"/>
              </w:rPr>
              <w:t xml:space="preserve"> à </w:t>
            </w:r>
            <w:proofErr w:type="spellStart"/>
            <w:r w:rsidRPr="00AC6C4D">
              <w:rPr>
                <w:rFonts w:ascii="Daytona" w:hAnsi="Daytona" w:cstheme="majorHAnsi"/>
                <w:sz w:val="16"/>
                <w:szCs w:val="16"/>
                <w:lang w:val="es-ES"/>
              </w:rPr>
              <w:t>délivrer</w:t>
            </w:r>
            <w:proofErr w:type="spellEnd"/>
            <w:r w:rsidRPr="00AC6C4D">
              <w:rPr>
                <w:rFonts w:ascii="Daytona" w:hAnsi="Daytona" w:cstheme="majorHAnsi"/>
                <w:sz w:val="16"/>
                <w:szCs w:val="16"/>
                <w:lang w:val="es-ES"/>
              </w:rPr>
              <w:t xml:space="preserve"> une </w:t>
            </w:r>
            <w:proofErr w:type="spellStart"/>
            <w:r w:rsidRPr="00AC6C4D">
              <w:rPr>
                <w:rFonts w:ascii="Daytona" w:hAnsi="Daytona" w:cstheme="majorHAnsi"/>
                <w:sz w:val="16"/>
                <w:szCs w:val="16"/>
                <w:lang w:val="es-ES"/>
              </w:rPr>
              <w:t>autorisation</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spécifique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pour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exprimer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leur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consentement</w:t>
            </w:r>
            <w:proofErr w:type="spellEnd"/>
            <w:r w:rsidRPr="00AC6C4D">
              <w:rPr>
                <w:rFonts w:ascii="Daytona" w:hAnsi="Daytona" w:cstheme="majorHAnsi"/>
                <w:sz w:val="16"/>
                <w:szCs w:val="16"/>
                <w:lang w:val="es-ES"/>
              </w:rPr>
              <w:t xml:space="preserve"> à </w:t>
            </w:r>
            <w:proofErr w:type="spellStart"/>
            <w:r w:rsidRPr="00AC6C4D">
              <w:rPr>
                <w:rFonts w:ascii="Daytona" w:hAnsi="Daytona" w:cstheme="majorHAnsi"/>
                <w:sz w:val="16"/>
                <w:szCs w:val="16"/>
                <w:lang w:val="es-ES"/>
              </w:rPr>
              <w:t>l'utilisation</w:t>
            </w:r>
            <w:proofErr w:type="spellEnd"/>
            <w:r w:rsidRPr="00AC6C4D">
              <w:rPr>
                <w:rFonts w:ascii="Daytona" w:hAnsi="Daytona" w:cstheme="majorHAnsi"/>
                <w:sz w:val="16"/>
                <w:szCs w:val="16"/>
                <w:lang w:val="es-ES"/>
              </w:rPr>
              <w:t xml:space="preserve"> du </w:t>
            </w:r>
            <w:proofErr w:type="spellStart"/>
            <w:r w:rsidRPr="00AC6C4D">
              <w:rPr>
                <w:rFonts w:ascii="Daytona" w:hAnsi="Daytona" w:cstheme="majorHAnsi"/>
                <w:sz w:val="16"/>
                <w:szCs w:val="16"/>
                <w:lang w:val="es-ES"/>
              </w:rPr>
              <w:t>matériel</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documentaire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relatif</w:t>
            </w:r>
            <w:proofErr w:type="spellEnd"/>
            <w:r w:rsidRPr="00AC6C4D">
              <w:rPr>
                <w:rFonts w:ascii="Daytona" w:hAnsi="Daytona" w:cstheme="majorHAnsi"/>
                <w:sz w:val="16"/>
                <w:szCs w:val="16"/>
                <w:lang w:val="es-ES"/>
              </w:rPr>
              <w:t xml:space="preserve"> à </w:t>
            </w:r>
            <w:proofErr w:type="spellStart"/>
            <w:r w:rsidRPr="00AC6C4D">
              <w:rPr>
                <w:rFonts w:ascii="Daytona" w:hAnsi="Daytona" w:cstheme="majorHAnsi"/>
                <w:sz w:val="16"/>
                <w:szCs w:val="16"/>
                <w:lang w:val="es-ES"/>
              </w:rPr>
              <w:t>leur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exécution</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aux</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fins</w:t>
            </w:r>
            <w:proofErr w:type="spellEnd"/>
            <w:r w:rsidRPr="00AC6C4D">
              <w:rPr>
                <w:rFonts w:ascii="Daytona" w:hAnsi="Daytona" w:cstheme="majorHAnsi"/>
                <w:sz w:val="16"/>
                <w:szCs w:val="16"/>
                <w:lang w:val="es-ES"/>
              </w:rPr>
              <w:t xml:space="preserve"> de ce </w:t>
            </w:r>
            <w:proofErr w:type="spellStart"/>
            <w:r w:rsidRPr="00AC6C4D">
              <w:rPr>
                <w:rFonts w:ascii="Daytona" w:hAnsi="Daytona" w:cstheme="majorHAnsi"/>
                <w:sz w:val="16"/>
                <w:szCs w:val="16"/>
                <w:lang w:val="es-ES"/>
              </w:rPr>
              <w:t>projet</w:t>
            </w:r>
            <w:proofErr w:type="spellEnd"/>
            <w:r w:rsidRPr="00AC6C4D">
              <w:rPr>
                <w:rFonts w:ascii="Daytona" w:hAnsi="Daytona" w:cstheme="majorHAnsi"/>
                <w:sz w:val="16"/>
                <w:szCs w:val="16"/>
                <w:lang w:val="es-ES"/>
              </w:rPr>
              <w:t xml:space="preserve">, y </w:t>
            </w:r>
            <w:proofErr w:type="spellStart"/>
            <w:r w:rsidRPr="00AC6C4D">
              <w:rPr>
                <w:rFonts w:ascii="Daytona" w:hAnsi="Daytona" w:cstheme="majorHAnsi"/>
                <w:sz w:val="16"/>
                <w:szCs w:val="16"/>
                <w:lang w:val="es-ES"/>
              </w:rPr>
              <w:t>compris</w:t>
            </w:r>
            <w:proofErr w:type="spellEnd"/>
            <w:r w:rsidRPr="00AC6C4D">
              <w:rPr>
                <w:rFonts w:ascii="Daytona" w:hAnsi="Daytona" w:cstheme="majorHAnsi"/>
                <w:sz w:val="16"/>
                <w:szCs w:val="16"/>
                <w:lang w:val="es-ES"/>
              </w:rPr>
              <w:t xml:space="preserve"> la </w:t>
            </w:r>
            <w:proofErr w:type="spellStart"/>
            <w:r w:rsidRPr="00AC6C4D">
              <w:rPr>
                <w:rFonts w:ascii="Daytona" w:hAnsi="Daytona" w:cstheme="majorHAnsi"/>
                <w:sz w:val="16"/>
                <w:szCs w:val="16"/>
                <w:lang w:val="es-ES"/>
              </w:rPr>
              <w:t>reproduction</w:t>
            </w:r>
            <w:proofErr w:type="spellEnd"/>
            <w:r w:rsidRPr="00AC6C4D">
              <w:rPr>
                <w:rFonts w:ascii="Daytona" w:hAnsi="Daytona" w:cstheme="majorHAnsi"/>
                <w:sz w:val="16"/>
                <w:szCs w:val="16"/>
                <w:lang w:val="es-ES"/>
              </w:rPr>
              <w:t xml:space="preserve">. La </w:t>
            </w:r>
            <w:proofErr w:type="spellStart"/>
            <w:r w:rsidRPr="00AC6C4D">
              <w:rPr>
                <w:rFonts w:ascii="Daytona" w:hAnsi="Daytona" w:cstheme="majorHAnsi"/>
                <w:sz w:val="16"/>
                <w:szCs w:val="16"/>
                <w:lang w:val="es-ES"/>
              </w:rPr>
              <w:t>diffusion</w:t>
            </w:r>
            <w:proofErr w:type="spellEnd"/>
            <w:r w:rsidRPr="00AC6C4D">
              <w:rPr>
                <w:rFonts w:ascii="Daytona" w:hAnsi="Daytona" w:cstheme="majorHAnsi"/>
                <w:sz w:val="16"/>
                <w:szCs w:val="16"/>
                <w:lang w:val="es-ES"/>
              </w:rPr>
              <w:t xml:space="preserve"> aura </w:t>
            </w:r>
            <w:proofErr w:type="spellStart"/>
            <w:r w:rsidRPr="00AC6C4D">
              <w:rPr>
                <w:rFonts w:ascii="Daytona" w:hAnsi="Daytona" w:cstheme="majorHAnsi"/>
                <w:sz w:val="16"/>
                <w:szCs w:val="16"/>
                <w:lang w:val="es-ES"/>
              </w:rPr>
              <w:t>lieu</w:t>
            </w:r>
            <w:proofErr w:type="spellEnd"/>
            <w:r w:rsidRPr="00AC6C4D">
              <w:rPr>
                <w:rFonts w:ascii="Daytona" w:hAnsi="Daytona" w:cstheme="majorHAnsi"/>
                <w:sz w:val="16"/>
                <w:szCs w:val="16"/>
                <w:lang w:val="es-ES"/>
              </w:rPr>
              <w:t xml:space="preserve"> à des </w:t>
            </w:r>
            <w:proofErr w:type="spellStart"/>
            <w:r w:rsidRPr="00AC6C4D">
              <w:rPr>
                <w:rFonts w:ascii="Daytona" w:hAnsi="Daytona" w:cstheme="majorHAnsi"/>
                <w:sz w:val="16"/>
                <w:szCs w:val="16"/>
                <w:lang w:val="es-ES"/>
              </w:rPr>
              <w:t>fins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d'étude</w:t>
            </w:r>
            <w:proofErr w:type="spellEnd"/>
            <w:r w:rsidRPr="00AC6C4D">
              <w:rPr>
                <w:rFonts w:ascii="Daytona" w:hAnsi="Daytona" w:cstheme="majorHAnsi"/>
                <w:sz w:val="16"/>
                <w:szCs w:val="16"/>
                <w:lang w:val="es-ES"/>
              </w:rPr>
              <w:t xml:space="preserve"> et de </w:t>
            </w:r>
            <w:proofErr w:type="spellStart"/>
            <w:r w:rsidRPr="00AC6C4D">
              <w:rPr>
                <w:rFonts w:ascii="Daytona" w:hAnsi="Daytona" w:cstheme="majorHAnsi"/>
                <w:sz w:val="16"/>
                <w:szCs w:val="16"/>
                <w:lang w:val="es-ES"/>
              </w:rPr>
              <w:t>consultation</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uniquement</w:t>
            </w:r>
            <w:proofErr w:type="spellEnd"/>
            <w:r w:rsidRPr="00AC6C4D">
              <w:rPr>
                <w:rFonts w:ascii="Daytona" w:hAnsi="Daytona" w:cstheme="majorHAnsi"/>
                <w:sz w:val="16"/>
                <w:szCs w:val="16"/>
                <w:lang w:val="es-ES"/>
              </w:rPr>
              <w:t xml:space="preserve"> et à des </w:t>
            </w:r>
            <w:proofErr w:type="spellStart"/>
            <w:r w:rsidRPr="00AC6C4D">
              <w:rPr>
                <w:rFonts w:ascii="Daytona" w:hAnsi="Daytona" w:cstheme="majorHAnsi"/>
                <w:sz w:val="16"/>
                <w:szCs w:val="16"/>
                <w:lang w:val="es-ES"/>
              </w:rPr>
              <w:t>fins</w:t>
            </w:r>
            <w:proofErr w:type="spellEnd"/>
            <w:r w:rsidRPr="00AC6C4D">
              <w:rPr>
                <w:rFonts w:ascii="Daytona" w:hAnsi="Daytona" w:cstheme="majorHAnsi"/>
                <w:sz w:val="16"/>
                <w:szCs w:val="16"/>
                <w:lang w:val="es-ES"/>
              </w:rPr>
              <w:t xml:space="preserve"> non </w:t>
            </w:r>
            <w:proofErr w:type="spellStart"/>
            <w:r w:rsidRPr="00AC6C4D">
              <w:rPr>
                <w:rFonts w:ascii="Daytona" w:hAnsi="Daytona" w:cstheme="majorHAnsi"/>
                <w:sz w:val="16"/>
                <w:szCs w:val="16"/>
                <w:lang w:val="es-ES"/>
              </w:rPr>
              <w:t>lucratives</w:t>
            </w:r>
            <w:proofErr w:type="spellEnd"/>
            <w:r w:rsidRPr="00AC6C4D">
              <w:rPr>
                <w:rFonts w:ascii="Daytona" w:hAnsi="Daytona" w:cstheme="majorHAnsi"/>
                <w:sz w:val="16"/>
                <w:szCs w:val="16"/>
                <w:lang w:val="es-ES"/>
              </w:rPr>
              <w:t>.</w:t>
            </w:r>
          </w:p>
          <w:p w14:paraId="470AE45A" w14:textId="77777777" w:rsidR="00DE11A9" w:rsidRPr="00AC6C4D" w:rsidRDefault="00DE11A9" w:rsidP="00DE5B61">
            <w:pPr>
              <w:spacing w:after="0" w:line="240" w:lineRule="auto"/>
              <w:jc w:val="both"/>
              <w:rPr>
                <w:rFonts w:ascii="Daytona" w:hAnsi="Daytona" w:cstheme="majorHAnsi"/>
                <w:sz w:val="16"/>
                <w:szCs w:val="16"/>
                <w:lang w:val="es-ES"/>
              </w:rPr>
            </w:pPr>
          </w:p>
          <w:p w14:paraId="07E73B8C" w14:textId="77777777" w:rsidR="00DE11A9" w:rsidRPr="00AC6C4D" w:rsidRDefault="00DE11A9" w:rsidP="00DE5B61">
            <w:pPr>
              <w:spacing w:after="0" w:line="240" w:lineRule="auto"/>
              <w:jc w:val="both"/>
              <w:rPr>
                <w:rFonts w:ascii="Daytona" w:hAnsi="Daytona" w:cstheme="majorHAnsi"/>
                <w:b/>
                <w:bCs/>
                <w:sz w:val="16"/>
                <w:szCs w:val="16"/>
                <w:lang w:val="es-ES"/>
              </w:rPr>
            </w:pPr>
            <w:r w:rsidRPr="00AC6C4D">
              <w:rPr>
                <w:rFonts w:ascii="Daytona" w:hAnsi="Daytona" w:cstheme="majorHAnsi"/>
                <w:b/>
                <w:bCs/>
                <w:sz w:val="16"/>
                <w:szCs w:val="16"/>
                <w:lang w:val="es-ES"/>
              </w:rPr>
              <w:t xml:space="preserve">Art.10 - </w:t>
            </w:r>
            <w:proofErr w:type="spellStart"/>
            <w:r w:rsidRPr="00AC6C4D">
              <w:rPr>
                <w:rFonts w:ascii="Daytona" w:hAnsi="Daytona" w:cstheme="majorHAnsi"/>
                <w:b/>
                <w:bCs/>
                <w:sz w:val="16"/>
                <w:szCs w:val="16"/>
                <w:lang w:val="es-ES"/>
              </w:rPr>
              <w:t>Indemnités</w:t>
            </w:r>
            <w:proofErr w:type="spellEnd"/>
            <w:r w:rsidRPr="00AC6C4D">
              <w:rPr>
                <w:rFonts w:ascii="Daytona" w:hAnsi="Daytona" w:cstheme="majorHAnsi"/>
                <w:b/>
                <w:bCs/>
                <w:sz w:val="16"/>
                <w:szCs w:val="16"/>
                <w:lang w:val="es-ES"/>
              </w:rPr>
              <w:t xml:space="preserve"> </w:t>
            </w:r>
            <w:proofErr w:type="spellStart"/>
            <w:r w:rsidRPr="00AC6C4D">
              <w:rPr>
                <w:rFonts w:ascii="Daytona" w:hAnsi="Daytona" w:cstheme="majorHAnsi"/>
                <w:b/>
                <w:bCs/>
                <w:sz w:val="16"/>
                <w:szCs w:val="16"/>
                <w:lang w:val="es-ES"/>
              </w:rPr>
              <w:t>dues</w:t>
            </w:r>
            <w:proofErr w:type="spellEnd"/>
            <w:r w:rsidRPr="00AC6C4D">
              <w:rPr>
                <w:rFonts w:ascii="Daytona" w:hAnsi="Daytona" w:cstheme="majorHAnsi"/>
                <w:b/>
                <w:bCs/>
                <w:sz w:val="16"/>
                <w:szCs w:val="16"/>
                <w:lang w:val="es-ES"/>
              </w:rPr>
              <w:t xml:space="preserve"> et </w:t>
            </w:r>
            <w:proofErr w:type="spellStart"/>
            <w:r w:rsidRPr="00AC6C4D">
              <w:rPr>
                <w:rFonts w:ascii="Daytona" w:hAnsi="Daytona" w:cstheme="majorHAnsi"/>
                <w:b/>
                <w:bCs/>
                <w:sz w:val="16"/>
                <w:szCs w:val="16"/>
                <w:lang w:val="es-ES"/>
              </w:rPr>
              <w:t>modalités</w:t>
            </w:r>
            <w:proofErr w:type="spellEnd"/>
            <w:r w:rsidRPr="00AC6C4D">
              <w:rPr>
                <w:rFonts w:ascii="Daytona" w:hAnsi="Daytona" w:cstheme="majorHAnsi"/>
                <w:b/>
                <w:bCs/>
                <w:sz w:val="16"/>
                <w:szCs w:val="16"/>
                <w:lang w:val="es-ES"/>
              </w:rPr>
              <w:t xml:space="preserve"> de </w:t>
            </w:r>
            <w:proofErr w:type="spellStart"/>
            <w:r w:rsidRPr="00AC6C4D">
              <w:rPr>
                <w:rFonts w:ascii="Daytona" w:hAnsi="Daytona" w:cstheme="majorHAnsi"/>
                <w:b/>
                <w:bCs/>
                <w:sz w:val="16"/>
                <w:szCs w:val="16"/>
                <w:lang w:val="es-ES"/>
              </w:rPr>
              <w:t>paiement</w:t>
            </w:r>
            <w:proofErr w:type="spellEnd"/>
          </w:p>
          <w:p w14:paraId="4CE41E15" w14:textId="77777777" w:rsidR="00DE11A9" w:rsidRPr="00AC6C4D" w:rsidRDefault="00DE11A9" w:rsidP="00DE5B61">
            <w:pPr>
              <w:spacing w:after="0" w:line="240" w:lineRule="auto"/>
              <w:jc w:val="both"/>
              <w:rPr>
                <w:rFonts w:ascii="Daytona" w:hAnsi="Daytona" w:cstheme="majorHAnsi"/>
                <w:sz w:val="16"/>
                <w:szCs w:val="16"/>
                <w:lang w:val="en-US"/>
              </w:rPr>
            </w:pPr>
            <w:proofErr w:type="spellStart"/>
            <w:r w:rsidRPr="00AC6C4D">
              <w:rPr>
                <w:rFonts w:ascii="Daytona" w:hAnsi="Daytona" w:cstheme="majorHAnsi"/>
                <w:sz w:val="16"/>
                <w:szCs w:val="16"/>
                <w:lang w:val="en-US"/>
              </w:rPr>
              <w:t>L'expert</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percevra</w:t>
            </w:r>
            <w:proofErr w:type="spellEnd"/>
            <w:r w:rsidRPr="00AC6C4D">
              <w:rPr>
                <w:rFonts w:ascii="Daytona" w:hAnsi="Daytona" w:cstheme="majorHAnsi"/>
                <w:sz w:val="16"/>
                <w:szCs w:val="16"/>
                <w:lang w:val="en-US"/>
              </w:rPr>
              <w:t xml:space="preserve"> un </w:t>
            </w:r>
            <w:proofErr w:type="spellStart"/>
            <w:r w:rsidRPr="00AC6C4D">
              <w:rPr>
                <w:rFonts w:ascii="Daytona" w:hAnsi="Daytona" w:cstheme="majorHAnsi"/>
                <w:sz w:val="16"/>
                <w:szCs w:val="16"/>
                <w:lang w:val="en-US"/>
              </w:rPr>
              <w:t>montant</w:t>
            </w:r>
            <w:proofErr w:type="spellEnd"/>
            <w:r w:rsidRPr="00AC6C4D">
              <w:rPr>
                <w:rFonts w:ascii="Daytona" w:hAnsi="Daytona" w:cstheme="majorHAnsi"/>
                <w:sz w:val="16"/>
                <w:szCs w:val="16"/>
                <w:lang w:val="en-US"/>
              </w:rPr>
              <w:t xml:space="preserve"> maximum de 120,00 € par </w:t>
            </w:r>
            <w:proofErr w:type="spellStart"/>
            <w:r w:rsidRPr="00AC6C4D">
              <w:rPr>
                <w:rFonts w:ascii="Daytona" w:hAnsi="Daytona" w:cstheme="majorHAnsi"/>
                <w:sz w:val="16"/>
                <w:szCs w:val="16"/>
                <w:lang w:val="en-US"/>
              </w:rPr>
              <w:t>heure</w:t>
            </w:r>
            <w:proofErr w:type="spellEnd"/>
            <w:r w:rsidRPr="00AC6C4D">
              <w:rPr>
                <w:rFonts w:ascii="Daytona" w:hAnsi="Daytona" w:cstheme="majorHAnsi"/>
                <w:sz w:val="16"/>
                <w:szCs w:val="16"/>
                <w:lang w:val="en-US"/>
              </w:rPr>
              <w:t xml:space="preserve"> (hors TVA, frais et </w:t>
            </w:r>
            <w:proofErr w:type="spellStart"/>
            <w:r w:rsidRPr="00AC6C4D">
              <w:rPr>
                <w:rFonts w:ascii="Daytona" w:hAnsi="Daytona" w:cstheme="majorHAnsi"/>
                <w:sz w:val="16"/>
                <w:szCs w:val="16"/>
                <w:lang w:val="en-US"/>
              </w:rPr>
              <w:t>accessoires</w:t>
            </w:r>
            <w:proofErr w:type="spellEnd"/>
            <w:r w:rsidRPr="00AC6C4D">
              <w:rPr>
                <w:rFonts w:ascii="Daytona" w:hAnsi="Daytona" w:cstheme="majorHAnsi"/>
                <w:sz w:val="16"/>
                <w:szCs w:val="16"/>
                <w:lang w:val="en-US"/>
              </w:rPr>
              <w:t xml:space="preserve">). Il </w:t>
            </w:r>
            <w:proofErr w:type="spellStart"/>
            <w:r w:rsidRPr="00AC6C4D">
              <w:rPr>
                <w:rFonts w:ascii="Daytona" w:hAnsi="Daytona" w:cstheme="majorHAnsi"/>
                <w:sz w:val="16"/>
                <w:szCs w:val="16"/>
                <w:lang w:val="en-US"/>
              </w:rPr>
              <w:t>n'y</w:t>
            </w:r>
            <w:proofErr w:type="spellEnd"/>
            <w:r w:rsidRPr="00AC6C4D">
              <w:rPr>
                <w:rFonts w:ascii="Daytona" w:hAnsi="Daytona" w:cstheme="majorHAnsi"/>
                <w:sz w:val="16"/>
                <w:szCs w:val="16"/>
                <w:lang w:val="en-US"/>
              </w:rPr>
              <w:t xml:space="preserve"> a pas </w:t>
            </w:r>
            <w:proofErr w:type="spellStart"/>
            <w:r w:rsidRPr="00AC6C4D">
              <w:rPr>
                <w:rFonts w:ascii="Daytona" w:hAnsi="Daytona" w:cstheme="majorHAnsi"/>
                <w:sz w:val="16"/>
                <w:szCs w:val="16"/>
                <w:lang w:val="en-US"/>
              </w:rPr>
              <w:t>d'avance</w:t>
            </w:r>
            <w:proofErr w:type="spellEnd"/>
            <w:r w:rsidRPr="00AC6C4D">
              <w:rPr>
                <w:rFonts w:ascii="Daytona" w:hAnsi="Daytona" w:cstheme="majorHAnsi"/>
                <w:sz w:val="16"/>
                <w:szCs w:val="16"/>
                <w:lang w:val="en-US"/>
              </w:rPr>
              <w:t xml:space="preserve"> sur la </w:t>
            </w:r>
            <w:proofErr w:type="spellStart"/>
            <w:r w:rsidRPr="00AC6C4D">
              <w:rPr>
                <w:rFonts w:ascii="Daytona" w:hAnsi="Daytona" w:cstheme="majorHAnsi"/>
                <w:sz w:val="16"/>
                <w:szCs w:val="16"/>
                <w:lang w:val="en-US"/>
              </w:rPr>
              <w:t>rémunération</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convenue</w:t>
            </w:r>
            <w:proofErr w:type="spellEnd"/>
            <w:r w:rsidRPr="00AC6C4D">
              <w:rPr>
                <w:rFonts w:ascii="Daytona" w:hAnsi="Daytona" w:cstheme="majorHAnsi"/>
                <w:sz w:val="16"/>
                <w:szCs w:val="16"/>
                <w:lang w:val="en-US"/>
              </w:rPr>
              <w:t xml:space="preserve">. Les </w:t>
            </w:r>
            <w:proofErr w:type="spellStart"/>
            <w:r w:rsidRPr="00AC6C4D">
              <w:rPr>
                <w:rFonts w:ascii="Daytona" w:hAnsi="Daytona" w:cstheme="majorHAnsi"/>
                <w:sz w:val="16"/>
                <w:szCs w:val="16"/>
                <w:lang w:val="en-US"/>
              </w:rPr>
              <w:t>modalités</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particulières</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d'exécution</w:t>
            </w:r>
            <w:proofErr w:type="spellEnd"/>
            <w:r w:rsidRPr="00AC6C4D">
              <w:rPr>
                <w:rFonts w:ascii="Daytona" w:hAnsi="Daytona" w:cstheme="majorHAnsi"/>
                <w:sz w:val="16"/>
                <w:szCs w:val="16"/>
                <w:lang w:val="en-US"/>
              </w:rPr>
              <w:t xml:space="preserve">, le </w:t>
            </w:r>
            <w:proofErr w:type="spellStart"/>
            <w:r w:rsidRPr="00AC6C4D">
              <w:rPr>
                <w:rFonts w:ascii="Daytona" w:hAnsi="Daytona" w:cstheme="majorHAnsi"/>
                <w:sz w:val="16"/>
                <w:szCs w:val="16"/>
                <w:lang w:val="en-US"/>
              </w:rPr>
              <w:t>calendrier</w:t>
            </w:r>
            <w:proofErr w:type="spellEnd"/>
            <w:r w:rsidRPr="00AC6C4D">
              <w:rPr>
                <w:rFonts w:ascii="Daytona" w:hAnsi="Daytona" w:cstheme="majorHAnsi"/>
                <w:sz w:val="16"/>
                <w:szCs w:val="16"/>
                <w:lang w:val="en-US"/>
              </w:rPr>
              <w:t xml:space="preserve"> et le </w:t>
            </w:r>
            <w:proofErr w:type="spellStart"/>
            <w:r w:rsidRPr="00AC6C4D">
              <w:rPr>
                <w:rFonts w:ascii="Daytona" w:hAnsi="Daytona" w:cstheme="majorHAnsi"/>
                <w:sz w:val="16"/>
                <w:szCs w:val="16"/>
                <w:lang w:val="en-US"/>
              </w:rPr>
              <w:t>salaire</w:t>
            </w:r>
            <w:proofErr w:type="spellEnd"/>
            <w:r w:rsidRPr="00AC6C4D">
              <w:rPr>
                <w:rFonts w:ascii="Daytona" w:hAnsi="Daytona" w:cstheme="majorHAnsi"/>
                <w:sz w:val="16"/>
                <w:szCs w:val="16"/>
                <w:lang w:val="en-US"/>
              </w:rPr>
              <w:t xml:space="preserve"> et </w:t>
            </w:r>
            <w:proofErr w:type="spellStart"/>
            <w:r w:rsidRPr="00AC6C4D">
              <w:rPr>
                <w:rFonts w:ascii="Daytona" w:hAnsi="Daytona" w:cstheme="majorHAnsi"/>
                <w:sz w:val="16"/>
                <w:szCs w:val="16"/>
                <w:lang w:val="en-US"/>
              </w:rPr>
              <w:t>sa</w:t>
            </w:r>
            <w:proofErr w:type="spellEnd"/>
            <w:r w:rsidRPr="00AC6C4D">
              <w:rPr>
                <w:rFonts w:ascii="Daytona" w:hAnsi="Daytona" w:cstheme="majorHAnsi"/>
                <w:sz w:val="16"/>
                <w:szCs w:val="16"/>
                <w:lang w:val="en-US"/>
              </w:rPr>
              <w:t xml:space="preserve"> liquidation </w:t>
            </w:r>
            <w:proofErr w:type="spellStart"/>
            <w:r w:rsidRPr="00AC6C4D">
              <w:rPr>
                <w:rFonts w:ascii="Daytona" w:hAnsi="Daytona" w:cstheme="majorHAnsi"/>
                <w:sz w:val="16"/>
                <w:szCs w:val="16"/>
                <w:lang w:val="en-US"/>
              </w:rPr>
              <w:t>seront</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détaillés</w:t>
            </w:r>
            <w:proofErr w:type="spellEnd"/>
            <w:r w:rsidRPr="00AC6C4D">
              <w:rPr>
                <w:rFonts w:ascii="Daytona" w:hAnsi="Daytona" w:cstheme="majorHAnsi"/>
                <w:sz w:val="16"/>
                <w:szCs w:val="16"/>
                <w:lang w:val="en-US"/>
              </w:rPr>
              <w:t xml:space="preserve"> au moment de la mission.</w:t>
            </w:r>
          </w:p>
          <w:p w14:paraId="6662FC9E" w14:textId="77777777" w:rsidR="00DE11A9" w:rsidRPr="00AC6C4D" w:rsidRDefault="00DE11A9" w:rsidP="00DE5B61">
            <w:pPr>
              <w:spacing w:after="0" w:line="240" w:lineRule="auto"/>
              <w:jc w:val="both"/>
              <w:rPr>
                <w:rFonts w:ascii="Daytona" w:hAnsi="Daytona" w:cstheme="majorHAnsi"/>
                <w:sz w:val="16"/>
                <w:szCs w:val="16"/>
                <w:lang w:val="en-US"/>
              </w:rPr>
            </w:pPr>
          </w:p>
          <w:p w14:paraId="7E82364D" w14:textId="77777777" w:rsidR="00DE11A9" w:rsidRPr="00AC6C4D" w:rsidRDefault="00DE11A9" w:rsidP="00DE5B61">
            <w:pPr>
              <w:spacing w:after="0" w:line="240" w:lineRule="auto"/>
              <w:jc w:val="both"/>
              <w:rPr>
                <w:rFonts w:ascii="Daytona" w:hAnsi="Daytona" w:cstheme="majorHAnsi"/>
                <w:b/>
                <w:bCs/>
                <w:sz w:val="16"/>
                <w:szCs w:val="16"/>
                <w:lang w:val="en-US"/>
              </w:rPr>
            </w:pPr>
            <w:r w:rsidRPr="00AC6C4D">
              <w:rPr>
                <w:rFonts w:ascii="Daytona" w:hAnsi="Daytona" w:cstheme="majorHAnsi"/>
                <w:b/>
                <w:bCs/>
                <w:sz w:val="16"/>
                <w:szCs w:val="16"/>
                <w:lang w:val="en-US"/>
              </w:rPr>
              <w:t xml:space="preserve">Article 11 - </w:t>
            </w:r>
            <w:proofErr w:type="spellStart"/>
            <w:r w:rsidRPr="00AC6C4D">
              <w:rPr>
                <w:rFonts w:ascii="Daytona" w:hAnsi="Daytona" w:cstheme="majorHAnsi"/>
                <w:b/>
                <w:bCs/>
                <w:sz w:val="16"/>
                <w:szCs w:val="16"/>
                <w:lang w:val="en-US"/>
              </w:rPr>
              <w:t>Publicité</w:t>
            </w:r>
            <w:proofErr w:type="spellEnd"/>
            <w:r w:rsidRPr="00AC6C4D">
              <w:rPr>
                <w:rFonts w:ascii="Daytona" w:hAnsi="Daytona" w:cstheme="majorHAnsi"/>
                <w:b/>
                <w:bCs/>
                <w:sz w:val="16"/>
                <w:szCs w:val="16"/>
                <w:lang w:val="en-US"/>
              </w:rPr>
              <w:t xml:space="preserve"> et information</w:t>
            </w:r>
          </w:p>
          <w:p w14:paraId="646A204E" w14:textId="77777777" w:rsidR="00DE11A9" w:rsidRPr="00AC6C4D" w:rsidRDefault="00DE11A9" w:rsidP="00DE5B61">
            <w:pPr>
              <w:spacing w:after="0" w:line="240" w:lineRule="auto"/>
              <w:jc w:val="both"/>
              <w:rPr>
                <w:rFonts w:ascii="Daytona" w:hAnsi="Daytona" w:cstheme="majorHAnsi"/>
                <w:sz w:val="16"/>
                <w:szCs w:val="16"/>
                <w:lang w:val="en-US"/>
              </w:rPr>
            </w:pPr>
            <w:proofErr w:type="spellStart"/>
            <w:r w:rsidRPr="00AC6C4D">
              <w:rPr>
                <w:rFonts w:ascii="Daytona" w:hAnsi="Daytona" w:cstheme="majorHAnsi"/>
                <w:sz w:val="16"/>
                <w:szCs w:val="16"/>
                <w:lang w:val="en-US"/>
              </w:rPr>
              <w:t>Cet</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avis</w:t>
            </w:r>
            <w:proofErr w:type="spellEnd"/>
            <w:r w:rsidRPr="00AC6C4D">
              <w:rPr>
                <w:rFonts w:ascii="Daytona" w:hAnsi="Daytona" w:cstheme="majorHAnsi"/>
                <w:sz w:val="16"/>
                <w:szCs w:val="16"/>
                <w:lang w:val="en-US"/>
              </w:rPr>
              <w:t xml:space="preserve"> sera </w:t>
            </w:r>
            <w:proofErr w:type="spellStart"/>
            <w:r w:rsidRPr="00AC6C4D">
              <w:rPr>
                <w:rFonts w:ascii="Daytona" w:hAnsi="Daytona" w:cstheme="majorHAnsi"/>
                <w:sz w:val="16"/>
                <w:szCs w:val="16"/>
                <w:lang w:val="en-US"/>
              </w:rPr>
              <w:t>diffusé</w:t>
            </w:r>
            <w:proofErr w:type="spellEnd"/>
            <w:r w:rsidRPr="00AC6C4D">
              <w:rPr>
                <w:rFonts w:ascii="Daytona" w:hAnsi="Daytona" w:cstheme="majorHAnsi"/>
                <w:sz w:val="16"/>
                <w:szCs w:val="16"/>
                <w:lang w:val="en-US"/>
              </w:rPr>
              <w:t xml:space="preserve"> par publication sur le site du </w:t>
            </w:r>
            <w:proofErr w:type="spellStart"/>
            <w:r w:rsidRPr="00AC6C4D">
              <w:rPr>
                <w:rFonts w:ascii="Daytona" w:hAnsi="Daytona" w:cstheme="majorHAnsi"/>
                <w:sz w:val="16"/>
                <w:szCs w:val="16"/>
                <w:lang w:val="en-US"/>
              </w:rPr>
              <w:t>projet</w:t>
            </w:r>
            <w:proofErr w:type="spellEnd"/>
            <w:r w:rsidRPr="00AC6C4D">
              <w:rPr>
                <w:rFonts w:ascii="Daytona" w:hAnsi="Daytona" w:cstheme="majorHAnsi"/>
                <w:sz w:val="16"/>
                <w:szCs w:val="16"/>
                <w:lang w:val="en-US"/>
              </w:rPr>
              <w:t xml:space="preserve"> _</w:t>
            </w:r>
            <w:hyperlink r:id="rId22" w:history="1">
              <w:r w:rsidRPr="00AC6C4D">
                <w:rPr>
                  <w:rStyle w:val="Collegamentoipertestuale"/>
                  <w:rFonts w:ascii="Daytona" w:hAnsi="Daytona" w:cstheme="majorHAnsi"/>
                  <w:sz w:val="16"/>
                  <w:szCs w:val="16"/>
                  <w:lang w:val="en-US"/>
                </w:rPr>
                <w:t>http://interreg-maritime.eu/web/coccode</w:t>
              </w:r>
            </w:hyperlink>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ainsi</w:t>
            </w:r>
            <w:proofErr w:type="spellEnd"/>
            <w:r w:rsidRPr="00AC6C4D">
              <w:rPr>
                <w:rFonts w:ascii="Daytona" w:hAnsi="Daytona" w:cstheme="majorHAnsi"/>
                <w:sz w:val="16"/>
                <w:szCs w:val="16"/>
                <w:lang w:val="en-US"/>
              </w:rPr>
              <w:t xml:space="preserve"> que sur les sites Web des </w:t>
            </w:r>
            <w:proofErr w:type="spellStart"/>
            <w:r w:rsidRPr="00AC6C4D">
              <w:rPr>
                <w:rFonts w:ascii="Daytona" w:hAnsi="Daytona" w:cstheme="majorHAnsi"/>
                <w:sz w:val="16"/>
                <w:szCs w:val="16"/>
                <w:lang w:val="en-US"/>
              </w:rPr>
              <w:t>partenaires</w:t>
            </w:r>
            <w:proofErr w:type="spellEnd"/>
            <w:r w:rsidRPr="00AC6C4D">
              <w:rPr>
                <w:rFonts w:ascii="Daytona" w:hAnsi="Daytona" w:cstheme="majorHAnsi"/>
                <w:sz w:val="16"/>
                <w:szCs w:val="16"/>
                <w:lang w:val="en-US"/>
              </w:rPr>
              <w:t xml:space="preserve"> du </w:t>
            </w:r>
            <w:proofErr w:type="spellStart"/>
            <w:r w:rsidRPr="00AC6C4D">
              <w:rPr>
                <w:rFonts w:ascii="Daytona" w:hAnsi="Daytona" w:cstheme="majorHAnsi"/>
                <w:sz w:val="16"/>
                <w:szCs w:val="16"/>
                <w:lang w:val="en-US"/>
              </w:rPr>
              <w:t>projet</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concernés</w:t>
            </w:r>
            <w:proofErr w:type="spellEnd"/>
            <w:r w:rsidRPr="00AC6C4D">
              <w:rPr>
                <w:rFonts w:ascii="Daytona" w:hAnsi="Daytona" w:cstheme="majorHAnsi"/>
                <w:sz w:val="16"/>
                <w:szCs w:val="16"/>
                <w:lang w:val="en-US"/>
              </w:rPr>
              <w:t xml:space="preserve">. </w:t>
            </w:r>
          </w:p>
          <w:p w14:paraId="566645BF" w14:textId="77777777" w:rsidR="00DE11A9" w:rsidRPr="00AC6C4D" w:rsidRDefault="00DE11A9" w:rsidP="00DE5B61">
            <w:pPr>
              <w:spacing w:after="0" w:line="240" w:lineRule="auto"/>
              <w:jc w:val="both"/>
              <w:rPr>
                <w:rFonts w:ascii="Daytona" w:hAnsi="Daytona" w:cstheme="majorHAnsi"/>
                <w:sz w:val="16"/>
                <w:szCs w:val="16"/>
                <w:lang w:val="en-US"/>
              </w:rPr>
            </w:pPr>
          </w:p>
          <w:p w14:paraId="2C8EA26E" w14:textId="77777777" w:rsidR="00DE11A9" w:rsidRPr="00AC6C4D" w:rsidRDefault="00DE11A9" w:rsidP="00DE5B61">
            <w:pPr>
              <w:spacing w:after="0" w:line="240" w:lineRule="auto"/>
              <w:jc w:val="both"/>
              <w:rPr>
                <w:rFonts w:ascii="Daytona" w:hAnsi="Daytona" w:cstheme="majorHAnsi"/>
                <w:b/>
                <w:bCs/>
                <w:sz w:val="16"/>
                <w:szCs w:val="16"/>
                <w:lang w:val="en-US"/>
              </w:rPr>
            </w:pPr>
            <w:r w:rsidRPr="00AC6C4D">
              <w:rPr>
                <w:rFonts w:ascii="Daytona" w:hAnsi="Daytona" w:cstheme="majorHAnsi"/>
                <w:b/>
                <w:bCs/>
                <w:sz w:val="16"/>
                <w:szCs w:val="16"/>
                <w:lang w:val="en-US"/>
              </w:rPr>
              <w:t xml:space="preserve">Article 12 - </w:t>
            </w:r>
            <w:proofErr w:type="spellStart"/>
            <w:r w:rsidRPr="00AC6C4D">
              <w:rPr>
                <w:rFonts w:ascii="Daytona" w:hAnsi="Daytona" w:cstheme="majorHAnsi"/>
                <w:b/>
                <w:bCs/>
                <w:sz w:val="16"/>
                <w:szCs w:val="16"/>
                <w:lang w:val="en-US"/>
              </w:rPr>
              <w:t>Traitement</w:t>
            </w:r>
            <w:proofErr w:type="spellEnd"/>
            <w:r w:rsidRPr="00AC6C4D">
              <w:rPr>
                <w:rFonts w:ascii="Daytona" w:hAnsi="Daytona" w:cstheme="majorHAnsi"/>
                <w:b/>
                <w:bCs/>
                <w:sz w:val="16"/>
                <w:szCs w:val="16"/>
                <w:lang w:val="en-US"/>
              </w:rPr>
              <w:t xml:space="preserve"> des </w:t>
            </w:r>
            <w:proofErr w:type="spellStart"/>
            <w:r w:rsidRPr="00AC6C4D">
              <w:rPr>
                <w:rFonts w:ascii="Daytona" w:hAnsi="Daytona" w:cstheme="majorHAnsi"/>
                <w:b/>
                <w:bCs/>
                <w:sz w:val="16"/>
                <w:szCs w:val="16"/>
                <w:lang w:val="en-US"/>
              </w:rPr>
              <w:t>données</w:t>
            </w:r>
            <w:proofErr w:type="spellEnd"/>
            <w:r w:rsidRPr="00AC6C4D">
              <w:rPr>
                <w:rFonts w:ascii="Daytona" w:hAnsi="Daytona" w:cstheme="majorHAnsi"/>
                <w:b/>
                <w:bCs/>
                <w:sz w:val="16"/>
                <w:szCs w:val="16"/>
                <w:lang w:val="en-US"/>
              </w:rPr>
              <w:t xml:space="preserve"> </w:t>
            </w:r>
            <w:proofErr w:type="spellStart"/>
            <w:r w:rsidRPr="00AC6C4D">
              <w:rPr>
                <w:rFonts w:ascii="Daytona" w:hAnsi="Daytona" w:cstheme="majorHAnsi"/>
                <w:b/>
                <w:bCs/>
                <w:sz w:val="16"/>
                <w:szCs w:val="16"/>
                <w:lang w:val="en-US"/>
              </w:rPr>
              <w:t>personnelles</w:t>
            </w:r>
            <w:proofErr w:type="spellEnd"/>
          </w:p>
          <w:p w14:paraId="76FA1AF8" w14:textId="77777777" w:rsidR="00DE11A9" w:rsidRPr="00AC6C4D" w:rsidRDefault="00DE11A9" w:rsidP="00DE5B61">
            <w:pPr>
              <w:spacing w:after="0" w:line="240" w:lineRule="auto"/>
              <w:jc w:val="both"/>
              <w:rPr>
                <w:rFonts w:ascii="Daytona" w:hAnsi="Daytona" w:cstheme="majorHAnsi"/>
                <w:sz w:val="16"/>
                <w:szCs w:val="16"/>
                <w:lang w:val="es-ES"/>
              </w:rPr>
            </w:pPr>
            <w:proofErr w:type="spellStart"/>
            <w:r w:rsidRPr="00AC6C4D">
              <w:rPr>
                <w:rFonts w:ascii="Daytona" w:hAnsi="Daytona" w:cstheme="majorHAnsi"/>
                <w:sz w:val="16"/>
                <w:szCs w:val="16"/>
                <w:lang w:val="en-US"/>
              </w:rPr>
              <w:t>Toutes</w:t>
            </w:r>
            <w:proofErr w:type="spellEnd"/>
            <w:r w:rsidRPr="00AC6C4D">
              <w:rPr>
                <w:rFonts w:ascii="Daytona" w:hAnsi="Daytona" w:cstheme="majorHAnsi"/>
                <w:sz w:val="16"/>
                <w:szCs w:val="16"/>
                <w:lang w:val="en-US"/>
              </w:rPr>
              <w:t xml:space="preserve"> les </w:t>
            </w:r>
            <w:proofErr w:type="spellStart"/>
            <w:r w:rsidRPr="00AC6C4D">
              <w:rPr>
                <w:rFonts w:ascii="Daytona" w:hAnsi="Daytona" w:cstheme="majorHAnsi"/>
                <w:sz w:val="16"/>
                <w:szCs w:val="16"/>
                <w:lang w:val="en-US"/>
              </w:rPr>
              <w:t>données</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fournies</w:t>
            </w:r>
            <w:proofErr w:type="spellEnd"/>
            <w:r w:rsidRPr="00AC6C4D">
              <w:rPr>
                <w:rFonts w:ascii="Daytona" w:hAnsi="Daytona" w:cstheme="majorHAnsi"/>
                <w:sz w:val="16"/>
                <w:szCs w:val="16"/>
                <w:lang w:val="en-US"/>
              </w:rPr>
              <w:t xml:space="preserve"> dans le cadre de </w:t>
            </w:r>
            <w:proofErr w:type="spellStart"/>
            <w:r w:rsidRPr="00AC6C4D">
              <w:rPr>
                <w:rFonts w:ascii="Daytona" w:hAnsi="Daytona" w:cstheme="majorHAnsi"/>
                <w:sz w:val="16"/>
                <w:szCs w:val="16"/>
                <w:lang w:val="en-US"/>
              </w:rPr>
              <w:t>ce</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projet</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sont</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soumises</w:t>
            </w:r>
            <w:proofErr w:type="spellEnd"/>
            <w:r w:rsidRPr="00AC6C4D">
              <w:rPr>
                <w:rFonts w:ascii="Daytona" w:hAnsi="Daytona" w:cstheme="majorHAnsi"/>
                <w:sz w:val="16"/>
                <w:szCs w:val="16"/>
                <w:lang w:val="en-US"/>
              </w:rPr>
              <w:t xml:space="preserve"> à la </w:t>
            </w:r>
            <w:proofErr w:type="spellStart"/>
            <w:r w:rsidRPr="00AC6C4D">
              <w:rPr>
                <w:rFonts w:ascii="Daytona" w:hAnsi="Daytona" w:cstheme="majorHAnsi"/>
                <w:sz w:val="16"/>
                <w:szCs w:val="16"/>
                <w:lang w:val="en-US"/>
              </w:rPr>
              <w:t>législation</w:t>
            </w:r>
            <w:proofErr w:type="spellEnd"/>
            <w:r w:rsidRPr="00AC6C4D">
              <w:rPr>
                <w:rFonts w:ascii="Daytona" w:hAnsi="Daytona" w:cstheme="majorHAnsi"/>
                <w:sz w:val="16"/>
                <w:szCs w:val="16"/>
                <w:lang w:val="en-US"/>
              </w:rPr>
              <w:t xml:space="preserve"> sur la protection des </w:t>
            </w:r>
            <w:proofErr w:type="spellStart"/>
            <w:r w:rsidRPr="00AC6C4D">
              <w:rPr>
                <w:rFonts w:ascii="Daytona" w:hAnsi="Daytona" w:cstheme="majorHAnsi"/>
                <w:sz w:val="16"/>
                <w:szCs w:val="16"/>
                <w:lang w:val="en-US"/>
              </w:rPr>
              <w:t>données</w:t>
            </w:r>
            <w:proofErr w:type="spellEnd"/>
            <w:r w:rsidRPr="00AC6C4D">
              <w:rPr>
                <w:rFonts w:ascii="Daytona" w:hAnsi="Daytona" w:cstheme="majorHAnsi"/>
                <w:sz w:val="16"/>
                <w:szCs w:val="16"/>
                <w:lang w:val="en-US"/>
              </w:rPr>
              <w:t xml:space="preserve"> UE </w:t>
            </w:r>
            <w:proofErr w:type="spellStart"/>
            <w:r w:rsidRPr="00AC6C4D">
              <w:rPr>
                <w:rFonts w:ascii="Daytona" w:hAnsi="Daytona" w:cstheme="majorHAnsi"/>
                <w:sz w:val="16"/>
                <w:szCs w:val="16"/>
                <w:lang w:val="en-US"/>
              </w:rPr>
              <w:t>Règlement</w:t>
            </w:r>
            <w:proofErr w:type="spellEnd"/>
            <w:r w:rsidRPr="00AC6C4D">
              <w:rPr>
                <w:rFonts w:ascii="Daytona" w:hAnsi="Daytona" w:cstheme="majorHAnsi"/>
                <w:sz w:val="16"/>
                <w:szCs w:val="16"/>
                <w:lang w:val="en-US"/>
              </w:rPr>
              <w:t xml:space="preserve"> no. 679/2016 et </w:t>
            </w:r>
            <w:proofErr w:type="spellStart"/>
            <w:r w:rsidRPr="00AC6C4D">
              <w:rPr>
                <w:rFonts w:ascii="Daytona" w:hAnsi="Daytona" w:cstheme="majorHAnsi"/>
                <w:sz w:val="16"/>
                <w:szCs w:val="16"/>
                <w:lang w:val="en-US"/>
              </w:rPr>
              <w:t>décret</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législatif</w:t>
            </w:r>
            <w:proofErr w:type="spellEnd"/>
            <w:r w:rsidRPr="00AC6C4D">
              <w:rPr>
                <w:rFonts w:ascii="Daytona" w:hAnsi="Daytona" w:cstheme="majorHAnsi"/>
                <w:sz w:val="16"/>
                <w:szCs w:val="16"/>
                <w:lang w:val="en-US"/>
              </w:rPr>
              <w:t xml:space="preserve">. n.m. 196/2003 </w:t>
            </w:r>
            <w:proofErr w:type="spellStart"/>
            <w:r w:rsidRPr="00AC6C4D">
              <w:rPr>
                <w:rFonts w:ascii="Daytona" w:hAnsi="Daytona" w:cstheme="majorHAnsi"/>
                <w:sz w:val="16"/>
                <w:szCs w:val="16"/>
                <w:lang w:val="en-US"/>
              </w:rPr>
              <w:t>tel</w:t>
            </w:r>
            <w:proofErr w:type="spellEnd"/>
            <w:r w:rsidRPr="00AC6C4D">
              <w:rPr>
                <w:rFonts w:ascii="Daytona" w:hAnsi="Daytona" w:cstheme="majorHAnsi"/>
                <w:sz w:val="16"/>
                <w:szCs w:val="16"/>
                <w:lang w:val="en-US"/>
              </w:rPr>
              <w:t xml:space="preserve"> que </w:t>
            </w:r>
            <w:proofErr w:type="spellStart"/>
            <w:r w:rsidRPr="00AC6C4D">
              <w:rPr>
                <w:rFonts w:ascii="Daytona" w:hAnsi="Daytona" w:cstheme="majorHAnsi"/>
                <w:sz w:val="16"/>
                <w:szCs w:val="16"/>
                <w:lang w:val="en-US"/>
              </w:rPr>
              <w:t>modifié</w:t>
            </w:r>
            <w:proofErr w:type="spellEnd"/>
            <w:r w:rsidRPr="00AC6C4D">
              <w:rPr>
                <w:rFonts w:ascii="Daytona" w:hAnsi="Daytona" w:cstheme="majorHAnsi"/>
                <w:sz w:val="16"/>
                <w:szCs w:val="16"/>
                <w:lang w:val="en-US"/>
              </w:rPr>
              <w:t xml:space="preserve"> par le </w:t>
            </w:r>
            <w:proofErr w:type="spellStart"/>
            <w:r w:rsidRPr="00AC6C4D">
              <w:rPr>
                <w:rFonts w:ascii="Daytona" w:hAnsi="Daytona" w:cstheme="majorHAnsi"/>
                <w:sz w:val="16"/>
                <w:szCs w:val="16"/>
                <w:lang w:val="en-US"/>
              </w:rPr>
              <w:t>décret</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législatif</w:t>
            </w:r>
            <w:proofErr w:type="spellEnd"/>
            <w:r w:rsidRPr="00AC6C4D">
              <w:rPr>
                <w:rFonts w:ascii="Daytona" w:hAnsi="Daytona" w:cstheme="majorHAnsi"/>
                <w:sz w:val="16"/>
                <w:szCs w:val="16"/>
                <w:lang w:val="en-US"/>
              </w:rPr>
              <w:t xml:space="preserve">. n.m. 101/2018. Les </w:t>
            </w:r>
            <w:proofErr w:type="spellStart"/>
            <w:r w:rsidRPr="00AC6C4D">
              <w:rPr>
                <w:rFonts w:ascii="Daytona" w:hAnsi="Daytona" w:cstheme="majorHAnsi"/>
                <w:sz w:val="16"/>
                <w:szCs w:val="16"/>
                <w:lang w:val="en-US"/>
              </w:rPr>
              <w:t>partenaires</w:t>
            </w:r>
            <w:proofErr w:type="spellEnd"/>
            <w:r w:rsidRPr="00AC6C4D">
              <w:rPr>
                <w:rFonts w:ascii="Daytona" w:hAnsi="Daytona" w:cstheme="majorHAnsi"/>
                <w:sz w:val="16"/>
                <w:szCs w:val="16"/>
                <w:lang w:val="en-US"/>
              </w:rPr>
              <w:t xml:space="preserve"> du </w:t>
            </w:r>
            <w:proofErr w:type="spellStart"/>
            <w:r w:rsidRPr="00AC6C4D">
              <w:rPr>
                <w:rFonts w:ascii="Daytona" w:hAnsi="Daytona" w:cstheme="majorHAnsi"/>
                <w:sz w:val="16"/>
                <w:szCs w:val="16"/>
                <w:lang w:val="en-US"/>
              </w:rPr>
              <w:t>projet</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agissent</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en</w:t>
            </w:r>
            <w:proofErr w:type="spellEnd"/>
            <w:r w:rsidRPr="00AC6C4D">
              <w:rPr>
                <w:rFonts w:ascii="Daytona" w:hAnsi="Daytona" w:cstheme="majorHAnsi"/>
                <w:sz w:val="16"/>
                <w:szCs w:val="16"/>
                <w:lang w:val="en-US"/>
              </w:rPr>
              <w:t xml:space="preserve"> tant que </w:t>
            </w:r>
            <w:proofErr w:type="spellStart"/>
            <w:r w:rsidRPr="00AC6C4D">
              <w:rPr>
                <w:rFonts w:ascii="Daytona" w:hAnsi="Daytona" w:cstheme="majorHAnsi"/>
                <w:sz w:val="16"/>
                <w:szCs w:val="16"/>
                <w:lang w:val="en-US"/>
              </w:rPr>
              <w:t>copropriétaires</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conformément</w:t>
            </w:r>
            <w:proofErr w:type="spellEnd"/>
            <w:r w:rsidRPr="00AC6C4D">
              <w:rPr>
                <w:rFonts w:ascii="Daytona" w:hAnsi="Daytona" w:cstheme="majorHAnsi"/>
                <w:sz w:val="16"/>
                <w:szCs w:val="16"/>
                <w:lang w:val="en-US"/>
              </w:rPr>
              <w:t xml:space="preserve"> à </w:t>
            </w:r>
            <w:proofErr w:type="spellStart"/>
            <w:r w:rsidRPr="00AC6C4D">
              <w:rPr>
                <w:rFonts w:ascii="Daytona" w:hAnsi="Daytona" w:cstheme="majorHAnsi"/>
                <w:sz w:val="16"/>
                <w:szCs w:val="16"/>
                <w:lang w:val="en-US"/>
              </w:rPr>
              <w:t>l'art</w:t>
            </w:r>
            <w:proofErr w:type="spellEnd"/>
            <w:r w:rsidRPr="00AC6C4D">
              <w:rPr>
                <w:rFonts w:ascii="Daytona" w:hAnsi="Daytona" w:cstheme="majorHAnsi"/>
                <w:sz w:val="16"/>
                <w:szCs w:val="16"/>
                <w:lang w:val="en-US"/>
              </w:rPr>
              <w:t xml:space="preserve">. 26 du </w:t>
            </w:r>
            <w:proofErr w:type="spellStart"/>
            <w:r w:rsidRPr="00AC6C4D">
              <w:rPr>
                <w:rFonts w:ascii="Daytona" w:hAnsi="Daytona" w:cstheme="majorHAnsi"/>
                <w:sz w:val="16"/>
                <w:szCs w:val="16"/>
                <w:lang w:val="en-US"/>
              </w:rPr>
              <w:t>règlement</w:t>
            </w:r>
            <w:proofErr w:type="spellEnd"/>
            <w:r w:rsidRPr="00AC6C4D">
              <w:rPr>
                <w:rFonts w:ascii="Daytona" w:hAnsi="Daytona" w:cstheme="majorHAnsi"/>
                <w:sz w:val="16"/>
                <w:szCs w:val="16"/>
                <w:lang w:val="en-US"/>
              </w:rPr>
              <w:t xml:space="preserve"> de </w:t>
            </w:r>
            <w:proofErr w:type="spellStart"/>
            <w:r w:rsidRPr="00AC6C4D">
              <w:rPr>
                <w:rFonts w:ascii="Daytona" w:hAnsi="Daytona" w:cstheme="majorHAnsi"/>
                <w:sz w:val="16"/>
                <w:szCs w:val="16"/>
                <w:lang w:val="en-US"/>
              </w:rPr>
              <w:t>l'UE</w:t>
            </w:r>
            <w:proofErr w:type="spellEnd"/>
            <w:r w:rsidRPr="00AC6C4D">
              <w:rPr>
                <w:rFonts w:ascii="Daytona" w:hAnsi="Daytona" w:cstheme="majorHAnsi"/>
                <w:sz w:val="16"/>
                <w:szCs w:val="16"/>
                <w:lang w:val="en-US"/>
              </w:rPr>
              <w:t xml:space="preserve"> no. 679/2016 et à </w:t>
            </w:r>
            <w:proofErr w:type="spellStart"/>
            <w:r w:rsidRPr="00AC6C4D">
              <w:rPr>
                <w:rFonts w:ascii="Daytona" w:hAnsi="Daytona" w:cstheme="majorHAnsi"/>
                <w:sz w:val="16"/>
                <w:szCs w:val="16"/>
                <w:lang w:val="en-US"/>
              </w:rPr>
              <w:t>cette</w:t>
            </w:r>
            <w:proofErr w:type="spellEnd"/>
            <w:r w:rsidRPr="00AC6C4D">
              <w:rPr>
                <w:rFonts w:ascii="Daytona" w:hAnsi="Daytona" w:cstheme="majorHAnsi"/>
                <w:sz w:val="16"/>
                <w:szCs w:val="16"/>
                <w:lang w:val="en-US"/>
              </w:rPr>
              <w:t xml:space="preserve"> fin, </w:t>
            </w:r>
            <w:proofErr w:type="spellStart"/>
            <w:r w:rsidRPr="00AC6C4D">
              <w:rPr>
                <w:rFonts w:ascii="Daytona" w:hAnsi="Daytona" w:cstheme="majorHAnsi"/>
                <w:sz w:val="16"/>
                <w:szCs w:val="16"/>
                <w:lang w:val="en-US"/>
              </w:rPr>
              <w:t>ils</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s'engagent</w:t>
            </w:r>
            <w:proofErr w:type="spellEnd"/>
            <w:r w:rsidRPr="00AC6C4D">
              <w:rPr>
                <w:rFonts w:ascii="Daytona" w:hAnsi="Daytona" w:cstheme="majorHAnsi"/>
                <w:sz w:val="16"/>
                <w:szCs w:val="16"/>
                <w:lang w:val="en-US"/>
              </w:rPr>
              <w:t xml:space="preserve"> à </w:t>
            </w:r>
            <w:proofErr w:type="spellStart"/>
            <w:r w:rsidRPr="00AC6C4D">
              <w:rPr>
                <w:rFonts w:ascii="Daytona" w:hAnsi="Daytona" w:cstheme="majorHAnsi"/>
                <w:sz w:val="16"/>
                <w:szCs w:val="16"/>
                <w:lang w:val="en-US"/>
              </w:rPr>
              <w:t>garantir</w:t>
            </w:r>
            <w:proofErr w:type="spellEnd"/>
            <w:r w:rsidRPr="00AC6C4D">
              <w:rPr>
                <w:rFonts w:ascii="Daytona" w:hAnsi="Daytona" w:cstheme="majorHAnsi"/>
                <w:sz w:val="16"/>
                <w:szCs w:val="16"/>
                <w:lang w:val="en-US"/>
              </w:rPr>
              <w:t xml:space="preserve"> aux parties </w:t>
            </w:r>
            <w:proofErr w:type="spellStart"/>
            <w:r w:rsidRPr="00AC6C4D">
              <w:rPr>
                <w:rFonts w:ascii="Daytona" w:hAnsi="Daytona" w:cstheme="majorHAnsi"/>
                <w:sz w:val="16"/>
                <w:szCs w:val="16"/>
                <w:lang w:val="en-US"/>
              </w:rPr>
              <w:t>intéressées</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l'exercice</w:t>
            </w:r>
            <w:proofErr w:type="spellEnd"/>
            <w:r w:rsidRPr="00AC6C4D">
              <w:rPr>
                <w:rFonts w:ascii="Daytona" w:hAnsi="Daytona" w:cstheme="majorHAnsi"/>
                <w:sz w:val="16"/>
                <w:szCs w:val="16"/>
                <w:lang w:val="en-US"/>
              </w:rPr>
              <w:t xml:space="preserve"> de </w:t>
            </w:r>
            <w:proofErr w:type="spellStart"/>
            <w:r w:rsidRPr="00AC6C4D">
              <w:rPr>
                <w:rFonts w:ascii="Daytona" w:hAnsi="Daytona" w:cstheme="majorHAnsi"/>
                <w:sz w:val="16"/>
                <w:szCs w:val="16"/>
                <w:lang w:val="en-US"/>
              </w:rPr>
              <w:t>leurs</w:t>
            </w:r>
            <w:proofErr w:type="spellEnd"/>
            <w:r w:rsidRPr="00AC6C4D">
              <w:rPr>
                <w:rFonts w:ascii="Daytona" w:hAnsi="Daytona" w:cstheme="majorHAnsi"/>
                <w:sz w:val="16"/>
                <w:szCs w:val="16"/>
                <w:lang w:val="en-US"/>
              </w:rPr>
              <w:t xml:space="preserve"> droits sur les </w:t>
            </w:r>
            <w:proofErr w:type="spellStart"/>
            <w:r w:rsidRPr="00AC6C4D">
              <w:rPr>
                <w:rFonts w:ascii="Daytona" w:hAnsi="Daytona" w:cstheme="majorHAnsi"/>
                <w:sz w:val="16"/>
                <w:szCs w:val="16"/>
                <w:lang w:val="en-US"/>
              </w:rPr>
              <w:t>données</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qu'elles</w:t>
            </w:r>
            <w:proofErr w:type="spellEnd"/>
            <w:r w:rsidRPr="00AC6C4D">
              <w:rPr>
                <w:rFonts w:ascii="Daytona" w:hAnsi="Daytona" w:cstheme="majorHAnsi"/>
                <w:sz w:val="16"/>
                <w:szCs w:val="16"/>
                <w:lang w:val="en-US"/>
              </w:rPr>
              <w:t xml:space="preserve"> </w:t>
            </w:r>
            <w:proofErr w:type="spellStart"/>
            <w:r w:rsidRPr="00AC6C4D">
              <w:rPr>
                <w:rFonts w:ascii="Daytona" w:hAnsi="Daytona" w:cstheme="majorHAnsi"/>
                <w:sz w:val="16"/>
                <w:szCs w:val="16"/>
                <w:lang w:val="en-US"/>
              </w:rPr>
              <w:t>traitent</w:t>
            </w:r>
            <w:proofErr w:type="spellEnd"/>
            <w:r w:rsidRPr="00AC6C4D">
              <w:rPr>
                <w:rFonts w:ascii="Daytona" w:hAnsi="Daytona" w:cstheme="majorHAnsi"/>
                <w:sz w:val="16"/>
                <w:szCs w:val="16"/>
                <w:lang w:val="en-US"/>
              </w:rPr>
              <w:t xml:space="preserve">. </w:t>
            </w:r>
            <w:r w:rsidRPr="00AC6C4D">
              <w:rPr>
                <w:rFonts w:ascii="Daytona" w:hAnsi="Daytona" w:cstheme="majorHAnsi"/>
                <w:sz w:val="16"/>
                <w:szCs w:val="16"/>
                <w:lang w:val="es-ES"/>
              </w:rPr>
              <w:t xml:space="preserve">Les </w:t>
            </w:r>
            <w:proofErr w:type="spellStart"/>
            <w:r w:rsidRPr="00AC6C4D">
              <w:rPr>
                <w:rFonts w:ascii="Daytona" w:hAnsi="Daytona" w:cstheme="majorHAnsi"/>
                <w:sz w:val="16"/>
                <w:szCs w:val="16"/>
                <w:lang w:val="es-ES"/>
              </w:rPr>
              <w:t>intéressés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peuvent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adresser</w:t>
            </w:r>
            <w:proofErr w:type="spellEnd"/>
            <w:r w:rsidRPr="00AC6C4D">
              <w:rPr>
                <w:rFonts w:ascii="Daytona" w:hAnsi="Daytona" w:cstheme="majorHAnsi"/>
                <w:sz w:val="16"/>
                <w:szCs w:val="16"/>
                <w:lang w:val="es-ES"/>
              </w:rPr>
              <w:t xml:space="preserve"> une demande </w:t>
            </w:r>
            <w:proofErr w:type="spellStart"/>
            <w:r w:rsidRPr="00AC6C4D">
              <w:rPr>
                <w:rFonts w:ascii="Daytona" w:hAnsi="Daytona" w:cstheme="majorHAnsi"/>
                <w:sz w:val="16"/>
                <w:szCs w:val="16"/>
                <w:lang w:val="es-ES"/>
              </w:rPr>
              <w:t>aux</w:t>
            </w:r>
            <w:proofErr w:type="spellEnd"/>
            <w:r w:rsidRPr="00AC6C4D">
              <w:rPr>
                <w:rFonts w:ascii="Daytona" w:hAnsi="Daytona" w:cstheme="majorHAnsi"/>
                <w:sz w:val="16"/>
                <w:szCs w:val="16"/>
                <w:lang w:val="es-ES"/>
              </w:rPr>
              <w:t xml:space="preserve"> partenaires de </w:t>
            </w:r>
            <w:proofErr w:type="spellStart"/>
            <w:r w:rsidRPr="00AC6C4D">
              <w:rPr>
                <w:rFonts w:ascii="Daytona" w:hAnsi="Daytona" w:cstheme="majorHAnsi"/>
                <w:sz w:val="16"/>
                <w:szCs w:val="16"/>
                <w:lang w:val="es-ES"/>
              </w:rPr>
              <w:t>leur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région</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pour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exercer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leurs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droits</w:t>
            </w:r>
            <w:proofErr w:type="spellEnd"/>
            <w:r w:rsidRPr="00AC6C4D">
              <w:rPr>
                <w:rFonts w:ascii="Daytona" w:hAnsi="Daytona" w:cstheme="majorHAnsi"/>
                <w:sz w:val="16"/>
                <w:szCs w:val="16"/>
                <w:lang w:val="es-ES"/>
              </w:rPr>
              <w:t>.</w:t>
            </w:r>
          </w:p>
          <w:p w14:paraId="73E98118" w14:textId="77777777" w:rsidR="00DE11A9" w:rsidRPr="00AC6C4D" w:rsidRDefault="00DE11A9" w:rsidP="00DE5B61">
            <w:pPr>
              <w:spacing w:after="0" w:line="240" w:lineRule="auto"/>
              <w:jc w:val="both"/>
              <w:rPr>
                <w:rFonts w:ascii="Daytona" w:hAnsi="Daytona" w:cstheme="majorHAnsi"/>
                <w:sz w:val="16"/>
                <w:szCs w:val="16"/>
                <w:lang w:val="es-ES"/>
              </w:rPr>
            </w:pPr>
            <w:proofErr w:type="spellStart"/>
            <w:r w:rsidRPr="00AC6C4D">
              <w:rPr>
                <w:rFonts w:ascii="Daytona" w:hAnsi="Daytona" w:cstheme="majorHAnsi"/>
                <w:sz w:val="16"/>
                <w:szCs w:val="16"/>
                <w:lang w:val="es-ES"/>
              </w:rPr>
              <w:t>Toutes</w:t>
            </w:r>
            <w:proofErr w:type="spellEnd"/>
            <w:r w:rsidRPr="00AC6C4D">
              <w:rPr>
                <w:rFonts w:ascii="Daytona" w:hAnsi="Daytona" w:cstheme="majorHAnsi"/>
                <w:sz w:val="16"/>
                <w:szCs w:val="16"/>
                <w:lang w:val="es-ES"/>
              </w:rPr>
              <w:t xml:space="preserve"> les </w:t>
            </w:r>
            <w:proofErr w:type="spellStart"/>
            <w:r w:rsidRPr="00AC6C4D">
              <w:rPr>
                <w:rFonts w:ascii="Daytona" w:hAnsi="Daytona" w:cstheme="majorHAnsi"/>
                <w:sz w:val="16"/>
                <w:szCs w:val="16"/>
                <w:lang w:val="es-ES"/>
              </w:rPr>
              <w:t>données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personnelles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communiquées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dans</w:t>
            </w:r>
            <w:proofErr w:type="spellEnd"/>
            <w:r w:rsidRPr="00AC6C4D">
              <w:rPr>
                <w:rFonts w:ascii="Daytona" w:hAnsi="Daytona" w:cstheme="majorHAnsi"/>
                <w:sz w:val="16"/>
                <w:szCs w:val="16"/>
                <w:lang w:val="es-ES"/>
              </w:rPr>
              <w:t xml:space="preserve"> le cadre de ce </w:t>
            </w:r>
            <w:proofErr w:type="spellStart"/>
            <w:r w:rsidRPr="00AC6C4D">
              <w:rPr>
                <w:rFonts w:ascii="Daytona" w:hAnsi="Daytona" w:cstheme="majorHAnsi"/>
                <w:sz w:val="16"/>
                <w:szCs w:val="16"/>
                <w:lang w:val="es-ES"/>
              </w:rPr>
              <w:t>projet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ne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seront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utilisées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qu'aux</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fins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indiquées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dans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l'appel</w:t>
            </w:r>
            <w:proofErr w:type="spellEnd"/>
            <w:r w:rsidRPr="00AC6C4D">
              <w:rPr>
                <w:rFonts w:ascii="Daytona" w:hAnsi="Daytona" w:cstheme="majorHAnsi"/>
                <w:sz w:val="16"/>
                <w:szCs w:val="16"/>
                <w:lang w:val="es-ES"/>
              </w:rPr>
              <w:t xml:space="preserve"> à </w:t>
            </w:r>
            <w:proofErr w:type="spellStart"/>
            <w:r w:rsidRPr="00AC6C4D">
              <w:rPr>
                <w:rFonts w:ascii="Daytona" w:hAnsi="Daytona" w:cstheme="majorHAnsi"/>
                <w:sz w:val="16"/>
                <w:szCs w:val="16"/>
                <w:lang w:val="es-ES"/>
              </w:rPr>
              <w:t>candidatures</w:t>
            </w:r>
            <w:proofErr w:type="spellEnd"/>
            <w:r w:rsidRPr="00AC6C4D">
              <w:rPr>
                <w:rFonts w:ascii="Daytona" w:hAnsi="Daytona" w:cstheme="majorHAnsi"/>
                <w:sz w:val="16"/>
                <w:szCs w:val="16"/>
                <w:lang w:val="es-ES"/>
              </w:rPr>
              <w:t xml:space="preserve">. La </w:t>
            </w:r>
            <w:proofErr w:type="spellStart"/>
            <w:r w:rsidRPr="00AC6C4D">
              <w:rPr>
                <w:rFonts w:ascii="Daytona" w:hAnsi="Daytona" w:cstheme="majorHAnsi"/>
                <w:sz w:val="16"/>
                <w:szCs w:val="16"/>
                <w:lang w:val="es-ES"/>
              </w:rPr>
              <w:t>fourniture</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données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est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obligatoire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afin</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permettre</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mener</w:t>
            </w:r>
            <w:proofErr w:type="spellEnd"/>
            <w:r w:rsidRPr="00AC6C4D">
              <w:rPr>
                <w:rFonts w:ascii="Daytona" w:hAnsi="Daytona" w:cstheme="majorHAnsi"/>
                <w:sz w:val="16"/>
                <w:szCs w:val="16"/>
                <w:lang w:val="es-ES"/>
              </w:rPr>
              <w:t xml:space="preserve"> à bien les </w:t>
            </w:r>
            <w:proofErr w:type="spellStart"/>
            <w:r w:rsidRPr="00AC6C4D">
              <w:rPr>
                <w:rFonts w:ascii="Daytona" w:hAnsi="Daytona" w:cstheme="majorHAnsi"/>
                <w:sz w:val="16"/>
                <w:szCs w:val="16"/>
                <w:lang w:val="es-ES"/>
              </w:rPr>
              <w:t>enquêtes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préliminaires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pour</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l'admission</w:t>
            </w:r>
            <w:proofErr w:type="spellEnd"/>
            <w:r w:rsidRPr="00AC6C4D">
              <w:rPr>
                <w:rFonts w:ascii="Daytona" w:hAnsi="Daytona" w:cstheme="majorHAnsi"/>
                <w:sz w:val="16"/>
                <w:szCs w:val="16"/>
                <w:lang w:val="es-ES"/>
              </w:rPr>
              <w:t xml:space="preserve"> à la </w:t>
            </w:r>
            <w:proofErr w:type="spellStart"/>
            <w:r w:rsidRPr="00AC6C4D">
              <w:rPr>
                <w:rFonts w:ascii="Daytona" w:hAnsi="Daytona" w:cstheme="majorHAnsi"/>
                <w:sz w:val="16"/>
                <w:szCs w:val="16"/>
                <w:lang w:val="es-ES"/>
              </w:rPr>
              <w:t>candidature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au</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présent</w:t>
            </w:r>
            <w:proofErr w:type="spellEnd"/>
            <w:r w:rsidRPr="00AC6C4D">
              <w:rPr>
                <w:rFonts w:ascii="Daytona" w:hAnsi="Daytona" w:cstheme="majorHAnsi"/>
                <w:sz w:val="16"/>
                <w:szCs w:val="16"/>
                <w:lang w:val="es-ES"/>
              </w:rPr>
              <w:t xml:space="preserve"> avis et par la suite </w:t>
            </w:r>
            <w:proofErr w:type="spellStart"/>
            <w:r w:rsidRPr="00AC6C4D">
              <w:rPr>
                <w:rFonts w:ascii="Daytona" w:hAnsi="Daytona" w:cstheme="majorHAnsi"/>
                <w:sz w:val="16"/>
                <w:szCs w:val="16"/>
                <w:lang w:val="es-ES"/>
              </w:rPr>
              <w:t>pour</w:t>
            </w:r>
            <w:proofErr w:type="spellEnd"/>
            <w:r w:rsidRPr="00AC6C4D">
              <w:rPr>
                <w:rFonts w:ascii="Daytona" w:hAnsi="Daytona" w:cstheme="majorHAnsi"/>
                <w:sz w:val="16"/>
                <w:szCs w:val="16"/>
                <w:lang w:val="es-ES"/>
              </w:rPr>
              <w:t xml:space="preserve"> la </w:t>
            </w:r>
            <w:proofErr w:type="spellStart"/>
            <w:r w:rsidRPr="00AC6C4D">
              <w:rPr>
                <w:rFonts w:ascii="Daytona" w:hAnsi="Daytona" w:cstheme="majorHAnsi"/>
                <w:sz w:val="16"/>
                <w:szCs w:val="16"/>
                <w:lang w:val="es-ES"/>
              </w:rPr>
              <w:t>gestion</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complète</w:t>
            </w:r>
            <w:proofErr w:type="spellEnd"/>
            <w:r w:rsidRPr="00AC6C4D">
              <w:rPr>
                <w:rFonts w:ascii="Daytona" w:hAnsi="Daytona" w:cstheme="majorHAnsi"/>
                <w:sz w:val="16"/>
                <w:szCs w:val="16"/>
                <w:lang w:val="es-ES"/>
              </w:rPr>
              <w:t xml:space="preserve"> et la mise en </w:t>
            </w:r>
            <w:proofErr w:type="spellStart"/>
            <w:r w:rsidRPr="00AC6C4D">
              <w:rPr>
                <w:rFonts w:ascii="Daytona" w:hAnsi="Daytona" w:cstheme="majorHAnsi"/>
                <w:sz w:val="16"/>
                <w:szCs w:val="16"/>
                <w:lang w:val="es-ES"/>
              </w:rPr>
              <w:t>œuvre</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l'activité</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envisagée</w:t>
            </w:r>
            <w:proofErr w:type="spellEnd"/>
            <w:r w:rsidRPr="00AC6C4D">
              <w:rPr>
                <w:rFonts w:ascii="Daytona" w:hAnsi="Daytona" w:cstheme="majorHAnsi"/>
                <w:sz w:val="16"/>
                <w:szCs w:val="16"/>
                <w:lang w:val="es-ES"/>
              </w:rPr>
              <w:t xml:space="preserve"> par </w:t>
            </w:r>
            <w:proofErr w:type="spellStart"/>
            <w:r w:rsidRPr="00AC6C4D">
              <w:rPr>
                <w:rFonts w:ascii="Daytona" w:hAnsi="Daytona" w:cstheme="majorHAnsi"/>
                <w:sz w:val="16"/>
                <w:szCs w:val="16"/>
                <w:lang w:val="es-ES"/>
              </w:rPr>
              <w:t>l'avis</w:t>
            </w:r>
            <w:proofErr w:type="spellEnd"/>
            <w:r w:rsidRPr="00AC6C4D">
              <w:rPr>
                <w:rFonts w:ascii="Daytona" w:hAnsi="Daytona" w:cstheme="majorHAnsi"/>
                <w:sz w:val="16"/>
                <w:szCs w:val="16"/>
                <w:lang w:val="es-ES"/>
              </w:rPr>
              <w:t>.</w:t>
            </w:r>
          </w:p>
          <w:p w14:paraId="600A703A" w14:textId="77777777" w:rsidR="00DE11A9" w:rsidRPr="00AC6C4D" w:rsidRDefault="00DE11A9" w:rsidP="00DE5B61">
            <w:pPr>
              <w:spacing w:after="0" w:line="240" w:lineRule="auto"/>
              <w:jc w:val="both"/>
              <w:rPr>
                <w:rFonts w:ascii="Daytona" w:hAnsi="Daytona" w:cstheme="majorHAnsi"/>
                <w:sz w:val="16"/>
                <w:szCs w:val="16"/>
                <w:lang w:val="es-ES"/>
              </w:rPr>
            </w:pPr>
            <w:r w:rsidRPr="00AC6C4D">
              <w:rPr>
                <w:rFonts w:ascii="Daytona" w:hAnsi="Daytona" w:cstheme="majorHAnsi"/>
                <w:sz w:val="16"/>
                <w:szCs w:val="16"/>
                <w:lang w:val="es-ES"/>
              </w:rPr>
              <w:t xml:space="preserve">Le </w:t>
            </w:r>
            <w:proofErr w:type="spellStart"/>
            <w:r w:rsidRPr="00AC6C4D">
              <w:rPr>
                <w:rFonts w:ascii="Daytona" w:hAnsi="Daytona" w:cstheme="majorHAnsi"/>
                <w:sz w:val="16"/>
                <w:szCs w:val="16"/>
                <w:lang w:val="es-ES"/>
              </w:rPr>
              <w:t>défaut</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fournir</w:t>
            </w:r>
            <w:proofErr w:type="spellEnd"/>
            <w:r w:rsidRPr="00AC6C4D">
              <w:rPr>
                <w:rFonts w:ascii="Daytona" w:hAnsi="Daytona" w:cstheme="majorHAnsi"/>
                <w:sz w:val="16"/>
                <w:szCs w:val="16"/>
                <w:lang w:val="es-ES"/>
              </w:rPr>
              <w:t xml:space="preserve"> les </w:t>
            </w:r>
            <w:proofErr w:type="spellStart"/>
            <w:r w:rsidRPr="00AC6C4D">
              <w:rPr>
                <w:rFonts w:ascii="Daytona" w:hAnsi="Daytona" w:cstheme="majorHAnsi"/>
                <w:sz w:val="16"/>
                <w:szCs w:val="16"/>
                <w:lang w:val="es-ES"/>
              </w:rPr>
              <w:t>données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entraîne</w:t>
            </w:r>
            <w:proofErr w:type="spellEnd"/>
            <w:r w:rsidRPr="00AC6C4D">
              <w:rPr>
                <w:rFonts w:ascii="Daytona" w:hAnsi="Daytona" w:cstheme="majorHAnsi"/>
                <w:sz w:val="16"/>
                <w:szCs w:val="16"/>
                <w:lang w:val="es-ES"/>
              </w:rPr>
              <w:t xml:space="preserve"> la </w:t>
            </w:r>
            <w:proofErr w:type="spellStart"/>
            <w:r w:rsidRPr="00AC6C4D">
              <w:rPr>
                <w:rFonts w:ascii="Daytona" w:hAnsi="Daytona" w:cstheme="majorHAnsi"/>
                <w:sz w:val="16"/>
                <w:szCs w:val="16"/>
                <w:lang w:val="es-ES"/>
              </w:rPr>
              <w:t>déchéance</w:t>
            </w:r>
            <w:proofErr w:type="spellEnd"/>
            <w:r w:rsidRPr="00AC6C4D">
              <w:rPr>
                <w:rFonts w:ascii="Daytona" w:hAnsi="Daytona" w:cstheme="majorHAnsi"/>
                <w:sz w:val="16"/>
                <w:szCs w:val="16"/>
                <w:lang w:val="es-ES"/>
              </w:rPr>
              <w:t xml:space="preserve"> du </w:t>
            </w:r>
            <w:proofErr w:type="spellStart"/>
            <w:r w:rsidRPr="00AC6C4D">
              <w:rPr>
                <w:rFonts w:ascii="Daytona" w:hAnsi="Daytona" w:cstheme="majorHAnsi"/>
                <w:sz w:val="16"/>
                <w:szCs w:val="16"/>
                <w:lang w:val="es-ES"/>
              </w:rPr>
              <w:t>droit</w:t>
            </w:r>
            <w:proofErr w:type="spellEnd"/>
            <w:r w:rsidRPr="00AC6C4D">
              <w:rPr>
                <w:rFonts w:ascii="Daytona" w:hAnsi="Daytona" w:cstheme="majorHAnsi"/>
                <w:sz w:val="16"/>
                <w:szCs w:val="16"/>
                <w:lang w:val="es-ES"/>
              </w:rPr>
              <w:t xml:space="preserve"> à la </w:t>
            </w:r>
            <w:proofErr w:type="spellStart"/>
            <w:r w:rsidRPr="00AC6C4D">
              <w:rPr>
                <w:rFonts w:ascii="Daytona" w:hAnsi="Daytona" w:cstheme="majorHAnsi"/>
                <w:sz w:val="16"/>
                <w:szCs w:val="16"/>
                <w:lang w:val="es-ES"/>
              </w:rPr>
              <w:t>prestation</w:t>
            </w:r>
            <w:proofErr w:type="spellEnd"/>
            <w:r w:rsidRPr="00AC6C4D">
              <w:rPr>
                <w:rFonts w:ascii="Daytona" w:hAnsi="Daytona" w:cstheme="majorHAnsi"/>
                <w:sz w:val="16"/>
                <w:szCs w:val="16"/>
                <w:lang w:val="es-ES"/>
              </w:rPr>
              <w:t>.</w:t>
            </w:r>
          </w:p>
          <w:p w14:paraId="0B803A50" w14:textId="77777777" w:rsidR="00DE11A9" w:rsidRPr="00AC6C4D" w:rsidRDefault="00DE11A9" w:rsidP="00DE5B61">
            <w:pPr>
              <w:spacing w:after="0" w:line="240" w:lineRule="auto"/>
              <w:jc w:val="both"/>
              <w:rPr>
                <w:rFonts w:ascii="Daytona" w:hAnsi="Daytona" w:cstheme="majorHAnsi"/>
                <w:sz w:val="16"/>
                <w:szCs w:val="16"/>
                <w:lang w:val="es-ES"/>
              </w:rPr>
            </w:pPr>
            <w:r w:rsidRPr="00AC6C4D">
              <w:rPr>
                <w:rFonts w:ascii="Daytona" w:hAnsi="Daytona" w:cstheme="majorHAnsi"/>
                <w:sz w:val="16"/>
                <w:szCs w:val="16"/>
                <w:lang w:val="es-ES"/>
              </w:rPr>
              <w:t xml:space="preserve">Les </w:t>
            </w:r>
            <w:proofErr w:type="spellStart"/>
            <w:r w:rsidRPr="00AC6C4D">
              <w:rPr>
                <w:rFonts w:ascii="Daytona" w:hAnsi="Daytona" w:cstheme="majorHAnsi"/>
                <w:sz w:val="16"/>
                <w:szCs w:val="16"/>
                <w:lang w:val="es-ES"/>
              </w:rPr>
              <w:t>données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pourront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être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communiquées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sous</w:t>
            </w:r>
            <w:proofErr w:type="spellEnd"/>
            <w:r w:rsidRPr="00AC6C4D">
              <w:rPr>
                <w:rFonts w:ascii="Daytona" w:hAnsi="Daytona" w:cstheme="majorHAnsi"/>
                <w:sz w:val="16"/>
                <w:szCs w:val="16"/>
                <w:lang w:val="es-ES"/>
              </w:rPr>
              <w:t xml:space="preserve"> la </w:t>
            </w:r>
            <w:proofErr w:type="spellStart"/>
            <w:r w:rsidRPr="00AC6C4D">
              <w:rPr>
                <w:rFonts w:ascii="Daytona" w:hAnsi="Daytona" w:cstheme="majorHAnsi"/>
                <w:sz w:val="16"/>
                <w:szCs w:val="16"/>
                <w:lang w:val="es-ES"/>
              </w:rPr>
              <w:t>responsabilité</w:t>
            </w:r>
            <w:proofErr w:type="spellEnd"/>
            <w:r w:rsidRPr="00AC6C4D">
              <w:rPr>
                <w:rFonts w:ascii="Daytona" w:hAnsi="Daytona" w:cstheme="majorHAnsi"/>
                <w:sz w:val="16"/>
                <w:szCs w:val="16"/>
                <w:lang w:val="es-ES"/>
              </w:rPr>
              <w:t xml:space="preserve"> de chaque partenaire du </w:t>
            </w:r>
            <w:proofErr w:type="spellStart"/>
            <w:r w:rsidRPr="00AC6C4D">
              <w:rPr>
                <w:rFonts w:ascii="Daytona" w:hAnsi="Daytona" w:cstheme="majorHAnsi"/>
                <w:sz w:val="16"/>
                <w:szCs w:val="16"/>
                <w:lang w:val="es-ES"/>
              </w:rPr>
              <w:t>projet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aux</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autorités</w:t>
            </w:r>
            <w:proofErr w:type="spellEnd"/>
            <w:r w:rsidRPr="00AC6C4D">
              <w:rPr>
                <w:rFonts w:ascii="Daytona" w:hAnsi="Daytona" w:cstheme="majorHAnsi"/>
                <w:sz w:val="16"/>
                <w:szCs w:val="16"/>
                <w:lang w:val="es-ES"/>
              </w:rPr>
              <w:t xml:space="preserve"> publiques </w:t>
            </w:r>
            <w:proofErr w:type="spellStart"/>
            <w:r w:rsidRPr="00AC6C4D">
              <w:rPr>
                <w:rFonts w:ascii="Daytona" w:hAnsi="Daytona" w:cstheme="majorHAnsi"/>
                <w:sz w:val="16"/>
                <w:szCs w:val="16"/>
                <w:lang w:val="es-ES"/>
              </w:rPr>
              <w:t>nationales</w:t>
            </w:r>
            <w:proofErr w:type="spellEnd"/>
            <w:r w:rsidRPr="00AC6C4D">
              <w:rPr>
                <w:rFonts w:ascii="Daytona" w:hAnsi="Daytona" w:cstheme="majorHAnsi"/>
                <w:sz w:val="16"/>
                <w:szCs w:val="16"/>
                <w:lang w:val="es-ES"/>
              </w:rPr>
              <w:t xml:space="preserve"> et </w:t>
            </w:r>
            <w:proofErr w:type="spellStart"/>
            <w:r w:rsidRPr="00AC6C4D">
              <w:rPr>
                <w:rFonts w:ascii="Daytona" w:hAnsi="Daytona" w:cstheme="majorHAnsi"/>
                <w:sz w:val="16"/>
                <w:szCs w:val="16"/>
                <w:lang w:val="es-ES"/>
              </w:rPr>
              <w:t>communautaires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aux</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sujets</w:t>
            </w:r>
            <w:proofErr w:type="spellEnd"/>
            <w:r w:rsidRPr="00AC6C4D">
              <w:rPr>
                <w:rFonts w:ascii="Daytona" w:hAnsi="Daytona" w:cstheme="majorHAnsi"/>
                <w:sz w:val="16"/>
                <w:szCs w:val="16"/>
                <w:lang w:val="es-ES"/>
              </w:rPr>
              <w:t xml:space="preserve"> et </w:t>
            </w:r>
            <w:proofErr w:type="spellStart"/>
            <w:r w:rsidRPr="00AC6C4D">
              <w:rPr>
                <w:rFonts w:ascii="Daytona" w:hAnsi="Daytona" w:cstheme="majorHAnsi"/>
                <w:sz w:val="16"/>
                <w:szCs w:val="16"/>
                <w:lang w:val="es-ES"/>
              </w:rPr>
              <w:t>organismes</w:t>
            </w:r>
            <w:proofErr w:type="spellEnd"/>
            <w:r w:rsidRPr="00AC6C4D">
              <w:rPr>
                <w:rFonts w:ascii="Daytona" w:hAnsi="Daytona" w:cstheme="majorHAnsi"/>
                <w:sz w:val="16"/>
                <w:szCs w:val="16"/>
                <w:lang w:val="es-ES"/>
              </w:rPr>
              <w:t xml:space="preserve"> qui </w:t>
            </w:r>
            <w:proofErr w:type="spellStart"/>
            <w:r w:rsidRPr="00AC6C4D">
              <w:rPr>
                <w:rFonts w:ascii="Daytona" w:hAnsi="Daytona" w:cstheme="majorHAnsi"/>
                <w:sz w:val="16"/>
                <w:szCs w:val="16"/>
                <w:lang w:val="es-ES"/>
              </w:rPr>
              <w:t>collaborent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avec</w:t>
            </w:r>
            <w:proofErr w:type="spellEnd"/>
            <w:r w:rsidRPr="00AC6C4D">
              <w:rPr>
                <w:rFonts w:ascii="Daytona" w:hAnsi="Daytona" w:cstheme="majorHAnsi"/>
                <w:sz w:val="16"/>
                <w:szCs w:val="16"/>
                <w:lang w:val="es-ES"/>
              </w:rPr>
              <w:t xml:space="preserve"> elles, </w:t>
            </w:r>
            <w:proofErr w:type="spellStart"/>
            <w:r w:rsidRPr="00AC6C4D">
              <w:rPr>
                <w:rFonts w:ascii="Daytona" w:hAnsi="Daytona" w:cstheme="majorHAnsi"/>
                <w:sz w:val="16"/>
                <w:szCs w:val="16"/>
                <w:lang w:val="es-ES"/>
              </w:rPr>
              <w:t>dans</w:t>
            </w:r>
            <w:proofErr w:type="spellEnd"/>
            <w:r w:rsidRPr="00AC6C4D">
              <w:rPr>
                <w:rFonts w:ascii="Daytona" w:hAnsi="Daytona" w:cstheme="majorHAnsi"/>
                <w:sz w:val="16"/>
                <w:szCs w:val="16"/>
                <w:lang w:val="es-ES"/>
              </w:rPr>
              <w:t xml:space="preserve"> le </w:t>
            </w:r>
            <w:proofErr w:type="spellStart"/>
            <w:r w:rsidRPr="00AC6C4D">
              <w:rPr>
                <w:rFonts w:ascii="Daytona" w:hAnsi="Daytona" w:cstheme="majorHAnsi"/>
                <w:sz w:val="16"/>
                <w:szCs w:val="16"/>
                <w:lang w:val="es-ES"/>
              </w:rPr>
              <w:t>respect</w:t>
            </w:r>
            <w:proofErr w:type="spellEnd"/>
            <w:r w:rsidRPr="00AC6C4D">
              <w:rPr>
                <w:rFonts w:ascii="Daytona" w:hAnsi="Daytona" w:cstheme="majorHAnsi"/>
                <w:sz w:val="16"/>
                <w:szCs w:val="16"/>
                <w:lang w:val="es-ES"/>
              </w:rPr>
              <w:t xml:space="preserve"> de la </w:t>
            </w:r>
            <w:proofErr w:type="spellStart"/>
            <w:r w:rsidRPr="00AC6C4D">
              <w:rPr>
                <w:rFonts w:ascii="Daytona" w:hAnsi="Daytona" w:cstheme="majorHAnsi"/>
                <w:sz w:val="16"/>
                <w:szCs w:val="16"/>
                <w:lang w:val="es-ES"/>
              </w:rPr>
              <w:t>législation</w:t>
            </w:r>
            <w:proofErr w:type="spellEnd"/>
            <w:r w:rsidRPr="00AC6C4D">
              <w:rPr>
                <w:rFonts w:ascii="Daytona" w:hAnsi="Daytona" w:cstheme="majorHAnsi"/>
                <w:sz w:val="16"/>
                <w:szCs w:val="16"/>
                <w:lang w:val="es-ES"/>
              </w:rPr>
              <w:t xml:space="preserve"> en </w:t>
            </w:r>
            <w:proofErr w:type="spellStart"/>
            <w:r w:rsidRPr="00AC6C4D">
              <w:rPr>
                <w:rFonts w:ascii="Daytona" w:hAnsi="Daytona" w:cstheme="majorHAnsi"/>
                <w:sz w:val="16"/>
                <w:szCs w:val="16"/>
                <w:lang w:val="es-ES"/>
              </w:rPr>
              <w:t>vigueur</w:t>
            </w:r>
            <w:proofErr w:type="spellEnd"/>
            <w:r w:rsidRPr="00AC6C4D">
              <w:rPr>
                <w:rFonts w:ascii="Daytona" w:hAnsi="Daytona" w:cstheme="majorHAnsi"/>
                <w:sz w:val="16"/>
                <w:szCs w:val="16"/>
                <w:lang w:val="es-ES"/>
              </w:rPr>
              <w:t>.</w:t>
            </w:r>
          </w:p>
          <w:p w14:paraId="5149CF5A" w14:textId="77777777" w:rsidR="00DE11A9" w:rsidRPr="00AC6C4D" w:rsidRDefault="00DE11A9" w:rsidP="00DE5B61">
            <w:pPr>
              <w:spacing w:after="0" w:line="240" w:lineRule="auto"/>
              <w:jc w:val="both"/>
              <w:rPr>
                <w:rFonts w:ascii="Daytona" w:hAnsi="Daytona" w:cstheme="majorHAnsi"/>
                <w:sz w:val="16"/>
                <w:szCs w:val="16"/>
                <w:lang w:val="es-ES"/>
              </w:rPr>
            </w:pPr>
            <w:r w:rsidRPr="00AC6C4D">
              <w:rPr>
                <w:rFonts w:ascii="Daytona" w:hAnsi="Daytona" w:cstheme="majorHAnsi"/>
                <w:sz w:val="16"/>
                <w:szCs w:val="16"/>
                <w:lang w:val="es-ES"/>
              </w:rPr>
              <w:lastRenderedPageBreak/>
              <w:t xml:space="preserve">Par </w:t>
            </w:r>
            <w:proofErr w:type="spellStart"/>
            <w:r w:rsidRPr="00AC6C4D">
              <w:rPr>
                <w:rFonts w:ascii="Daytona" w:hAnsi="Daytona" w:cstheme="majorHAnsi"/>
                <w:sz w:val="16"/>
                <w:szCs w:val="16"/>
                <w:lang w:val="es-ES"/>
              </w:rPr>
              <w:t>ailleurs</w:t>
            </w:r>
            <w:proofErr w:type="spellEnd"/>
            <w:r w:rsidRPr="00AC6C4D">
              <w:rPr>
                <w:rFonts w:ascii="Daytona" w:hAnsi="Daytona" w:cstheme="majorHAnsi"/>
                <w:sz w:val="16"/>
                <w:szCs w:val="16"/>
                <w:lang w:val="es-ES"/>
              </w:rPr>
              <w:t xml:space="preserve">, le </w:t>
            </w:r>
            <w:proofErr w:type="spellStart"/>
            <w:r w:rsidRPr="00AC6C4D">
              <w:rPr>
                <w:rFonts w:ascii="Daytona" w:hAnsi="Daytona" w:cstheme="majorHAnsi"/>
                <w:sz w:val="16"/>
                <w:szCs w:val="16"/>
                <w:lang w:val="es-ES"/>
              </w:rPr>
              <w:t>transfert</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données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personnelles</w:t>
            </w:r>
            <w:proofErr w:type="spellEnd"/>
            <w:r w:rsidRPr="00AC6C4D">
              <w:rPr>
                <w:rFonts w:ascii="Daytona" w:hAnsi="Daytona" w:cstheme="majorHAnsi"/>
                <w:sz w:val="16"/>
                <w:szCs w:val="16"/>
                <w:lang w:val="es-ES"/>
              </w:rPr>
              <w:t xml:space="preserve"> en </w:t>
            </w:r>
            <w:proofErr w:type="spellStart"/>
            <w:r w:rsidRPr="00AC6C4D">
              <w:rPr>
                <w:rFonts w:ascii="Daytona" w:hAnsi="Daytona" w:cstheme="majorHAnsi"/>
                <w:sz w:val="16"/>
                <w:szCs w:val="16"/>
                <w:lang w:val="es-ES"/>
              </w:rPr>
              <w:t>dehors</w:t>
            </w:r>
            <w:proofErr w:type="spellEnd"/>
            <w:r w:rsidRPr="00AC6C4D">
              <w:rPr>
                <w:rFonts w:ascii="Daytona" w:hAnsi="Daytona" w:cstheme="majorHAnsi"/>
                <w:sz w:val="16"/>
                <w:szCs w:val="16"/>
                <w:lang w:val="es-ES"/>
              </w:rPr>
              <w:t xml:space="preserve"> de </w:t>
            </w:r>
            <w:proofErr w:type="spellStart"/>
            <w:r w:rsidRPr="00AC6C4D">
              <w:rPr>
                <w:rFonts w:ascii="Daytona" w:hAnsi="Daytona" w:cstheme="majorHAnsi"/>
                <w:sz w:val="16"/>
                <w:szCs w:val="16"/>
                <w:lang w:val="es-ES"/>
              </w:rPr>
              <w:t>l'Union</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européenne</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n'est</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pas</w:t>
            </w:r>
            <w:proofErr w:type="spellEnd"/>
            <w:r w:rsidRPr="00AC6C4D">
              <w:rPr>
                <w:rFonts w:ascii="Daytona" w:hAnsi="Daytona" w:cstheme="majorHAnsi"/>
                <w:sz w:val="16"/>
                <w:szCs w:val="16"/>
                <w:lang w:val="es-ES"/>
              </w:rPr>
              <w:t xml:space="preserve"> </w:t>
            </w:r>
            <w:proofErr w:type="spellStart"/>
            <w:r w:rsidRPr="00AC6C4D">
              <w:rPr>
                <w:rFonts w:ascii="Daytona" w:hAnsi="Daytona" w:cstheme="majorHAnsi"/>
                <w:sz w:val="16"/>
                <w:szCs w:val="16"/>
                <w:lang w:val="es-ES"/>
              </w:rPr>
              <w:t>envisagé</w:t>
            </w:r>
            <w:proofErr w:type="spellEnd"/>
            <w:r w:rsidRPr="00AC6C4D">
              <w:rPr>
                <w:rFonts w:ascii="Daytona" w:hAnsi="Daytona" w:cstheme="majorHAnsi"/>
                <w:sz w:val="16"/>
                <w:szCs w:val="16"/>
                <w:lang w:val="es-ES"/>
              </w:rPr>
              <w:t>.</w:t>
            </w:r>
          </w:p>
          <w:p w14:paraId="17A483B1" w14:textId="77777777" w:rsidR="00DE11A9" w:rsidRPr="00AC6C4D" w:rsidRDefault="00DE11A9" w:rsidP="00DE5B61">
            <w:pPr>
              <w:spacing w:after="0" w:line="240" w:lineRule="auto"/>
              <w:jc w:val="both"/>
              <w:rPr>
                <w:rFonts w:ascii="Daytona" w:hAnsi="Daytona" w:cstheme="majorHAnsi"/>
                <w:sz w:val="16"/>
                <w:szCs w:val="16"/>
                <w:lang w:val="es-ES"/>
              </w:rPr>
            </w:pPr>
          </w:p>
          <w:p w14:paraId="1E818376" w14:textId="1C872117" w:rsidR="00DE11A9" w:rsidRPr="00D65EE9" w:rsidRDefault="00D65EE9" w:rsidP="00DE5B61">
            <w:pPr>
              <w:spacing w:after="0" w:line="240" w:lineRule="auto"/>
              <w:jc w:val="both"/>
              <w:rPr>
                <w:rFonts w:ascii="Daytona" w:hAnsi="Daytona" w:cstheme="majorHAnsi"/>
                <w:sz w:val="16"/>
                <w:szCs w:val="16"/>
                <w:lang w:val="es-ES"/>
              </w:rPr>
            </w:pPr>
            <w:r w:rsidRPr="00D65EE9">
              <w:rPr>
                <w:rFonts w:ascii="Daytona" w:hAnsi="Daytona"/>
                <w:color w:val="1F2E3D"/>
                <w:sz w:val="16"/>
                <w:szCs w:val="16"/>
                <w:shd w:val="clear" w:color="auto" w:fill="F3F8FE"/>
                <w:lang w:val="es-ES"/>
              </w:rPr>
              <w:t xml:space="preserve">Avis </w:t>
            </w:r>
            <w:proofErr w:type="spellStart"/>
            <w:r w:rsidRPr="00D65EE9">
              <w:rPr>
                <w:rFonts w:ascii="Daytona" w:hAnsi="Daytona"/>
                <w:color w:val="1F2E3D"/>
                <w:sz w:val="16"/>
                <w:szCs w:val="16"/>
                <w:shd w:val="clear" w:color="auto" w:fill="F3F8FE"/>
                <w:lang w:val="es-ES"/>
              </w:rPr>
              <w:t>approuvé</w:t>
            </w:r>
            <w:proofErr w:type="spellEnd"/>
            <w:r w:rsidRPr="00D65EE9">
              <w:rPr>
                <w:rFonts w:ascii="Daytona" w:hAnsi="Daytona"/>
                <w:color w:val="1F2E3D"/>
                <w:sz w:val="16"/>
                <w:szCs w:val="16"/>
                <w:shd w:val="clear" w:color="auto" w:fill="F3F8FE"/>
                <w:lang w:val="es-ES"/>
              </w:rPr>
              <w:t xml:space="preserve"> par le Comité de </w:t>
            </w:r>
            <w:proofErr w:type="spellStart"/>
            <w:r w:rsidRPr="00D65EE9">
              <w:rPr>
                <w:rFonts w:ascii="Daytona" w:hAnsi="Daytona"/>
                <w:color w:val="1F2E3D"/>
                <w:sz w:val="16"/>
                <w:szCs w:val="16"/>
                <w:shd w:val="clear" w:color="auto" w:fill="F3F8FE"/>
                <w:lang w:val="es-ES"/>
              </w:rPr>
              <w:t>Pilotage</w:t>
            </w:r>
            <w:proofErr w:type="spellEnd"/>
            <w:r w:rsidRPr="00D65EE9">
              <w:rPr>
                <w:rFonts w:ascii="Daytona" w:hAnsi="Daytona"/>
                <w:color w:val="1F2E3D"/>
                <w:sz w:val="16"/>
                <w:szCs w:val="16"/>
                <w:shd w:val="clear" w:color="auto" w:fill="F3F8FE"/>
                <w:lang w:val="es-ES"/>
              </w:rPr>
              <w:t xml:space="preserve"> de </w:t>
            </w:r>
            <w:proofErr w:type="spellStart"/>
            <w:r w:rsidRPr="00D65EE9">
              <w:rPr>
                <w:rFonts w:ascii="Daytona" w:hAnsi="Daytona"/>
                <w:color w:val="1F2E3D"/>
                <w:sz w:val="16"/>
                <w:szCs w:val="16"/>
                <w:shd w:val="clear" w:color="auto" w:fill="F3F8FE"/>
                <w:lang w:val="es-ES"/>
              </w:rPr>
              <w:t>Projet</w:t>
            </w:r>
            <w:proofErr w:type="spellEnd"/>
            <w:r w:rsidRPr="00D65EE9">
              <w:rPr>
                <w:rFonts w:ascii="Daytona" w:hAnsi="Daytona"/>
                <w:color w:val="1F2E3D"/>
                <w:sz w:val="16"/>
                <w:szCs w:val="16"/>
                <w:shd w:val="clear" w:color="auto" w:fill="F3F8FE"/>
                <w:lang w:val="es-ES"/>
              </w:rPr>
              <w:t xml:space="preserve"> le 03/11/2021 par </w:t>
            </w:r>
            <w:proofErr w:type="spellStart"/>
            <w:r w:rsidRPr="00D65EE9">
              <w:rPr>
                <w:rFonts w:ascii="Daytona" w:hAnsi="Daytona"/>
                <w:color w:val="1F2E3D"/>
                <w:sz w:val="16"/>
                <w:szCs w:val="16"/>
                <w:shd w:val="clear" w:color="auto" w:fill="F3F8FE"/>
                <w:lang w:val="es-ES"/>
              </w:rPr>
              <w:t>procédure</w:t>
            </w:r>
            <w:proofErr w:type="spellEnd"/>
            <w:r w:rsidRPr="00D65EE9">
              <w:rPr>
                <w:rFonts w:ascii="Daytona" w:hAnsi="Daytona"/>
                <w:color w:val="1F2E3D"/>
                <w:sz w:val="16"/>
                <w:szCs w:val="16"/>
                <w:shd w:val="clear" w:color="auto" w:fill="F3F8FE"/>
                <w:lang w:val="es-ES"/>
              </w:rPr>
              <w:t xml:space="preserve"> </w:t>
            </w:r>
            <w:proofErr w:type="spellStart"/>
            <w:r w:rsidRPr="00D65EE9">
              <w:rPr>
                <w:rFonts w:ascii="Daytona" w:hAnsi="Daytona"/>
                <w:color w:val="1F2E3D"/>
                <w:sz w:val="16"/>
                <w:szCs w:val="16"/>
                <w:shd w:val="clear" w:color="auto" w:fill="F3F8FE"/>
                <w:lang w:val="es-ES"/>
              </w:rPr>
              <w:t>écrite</w:t>
            </w:r>
            <w:proofErr w:type="spellEnd"/>
            <w:r w:rsidRPr="00D65EE9">
              <w:rPr>
                <w:rFonts w:ascii="Daytona" w:hAnsi="Daytona"/>
                <w:color w:val="1F2E3D"/>
                <w:sz w:val="16"/>
                <w:szCs w:val="16"/>
                <w:shd w:val="clear" w:color="auto" w:fill="F3F8FE"/>
                <w:lang w:val="es-ES"/>
              </w:rPr>
              <w:t>.</w:t>
            </w:r>
          </w:p>
        </w:tc>
      </w:tr>
    </w:tbl>
    <w:p w14:paraId="4AA58222" w14:textId="77777777" w:rsidR="00DE11A9" w:rsidRPr="00AC6C4D" w:rsidRDefault="00DE11A9" w:rsidP="00DE11A9">
      <w:pPr>
        <w:spacing w:after="0" w:line="240" w:lineRule="auto"/>
        <w:jc w:val="both"/>
        <w:rPr>
          <w:rFonts w:ascii="Daytona" w:hAnsi="Daytona" w:cstheme="majorHAnsi"/>
          <w:sz w:val="16"/>
          <w:szCs w:val="16"/>
          <w:lang w:val="es-ES"/>
        </w:rPr>
      </w:pPr>
    </w:p>
    <w:p w14:paraId="4A7E3A94" w14:textId="77777777" w:rsidR="00DE11A9" w:rsidRPr="00AC6C4D" w:rsidRDefault="00DE11A9" w:rsidP="00DE11A9">
      <w:pPr>
        <w:spacing w:after="0" w:line="240" w:lineRule="auto"/>
        <w:jc w:val="center"/>
        <w:rPr>
          <w:rFonts w:ascii="Daytona" w:hAnsi="Daytona" w:cstheme="majorHAnsi"/>
          <w:b/>
          <w:bCs/>
          <w:sz w:val="16"/>
          <w:szCs w:val="16"/>
          <w:lang w:val="es-ES"/>
        </w:rPr>
      </w:pPr>
    </w:p>
    <w:sectPr w:rsidR="00DE11A9" w:rsidRPr="00AC6C4D">
      <w:headerReference w:type="default" r:id="rId23"/>
      <w:foot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96A6F" w14:textId="77777777" w:rsidR="00A0255E" w:rsidRDefault="00A0255E" w:rsidP="00964F39">
      <w:pPr>
        <w:spacing w:after="0" w:line="240" w:lineRule="auto"/>
      </w:pPr>
      <w:r>
        <w:separator/>
      </w:r>
    </w:p>
  </w:endnote>
  <w:endnote w:type="continuationSeparator" w:id="0">
    <w:p w14:paraId="14E03262" w14:textId="77777777" w:rsidR="00A0255E" w:rsidRDefault="00A0255E" w:rsidP="0096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Thin">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Daytona">
    <w:charset w:val="00"/>
    <w:family w:val="swiss"/>
    <w:pitch w:val="variable"/>
    <w:sig w:usb0="A00002EF" w:usb1="0000000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9018" w14:textId="2497543D" w:rsidR="00964F39" w:rsidRDefault="00964F39">
    <w:pPr>
      <w:pStyle w:val="Pidipagina"/>
    </w:pPr>
    <w:r w:rsidRPr="00964F39">
      <w:rPr>
        <w:noProof/>
      </w:rPr>
      <w:drawing>
        <wp:inline distT="0" distB="0" distL="0" distR="0" wp14:anchorId="5C87708A" wp14:editId="67DF6BB8">
          <wp:extent cx="6120130" cy="3003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3003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FEA21" w14:textId="77777777" w:rsidR="00A0255E" w:rsidRDefault="00A0255E" w:rsidP="00964F39">
      <w:pPr>
        <w:spacing w:after="0" w:line="240" w:lineRule="auto"/>
      </w:pPr>
      <w:r>
        <w:separator/>
      </w:r>
    </w:p>
  </w:footnote>
  <w:footnote w:type="continuationSeparator" w:id="0">
    <w:p w14:paraId="4049DDEA" w14:textId="77777777" w:rsidR="00A0255E" w:rsidRDefault="00A0255E" w:rsidP="00964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A3C82" w14:textId="235726BD" w:rsidR="00964F39" w:rsidRDefault="00964F39">
    <w:pPr>
      <w:pStyle w:val="Intestazione"/>
    </w:pPr>
    <w:r w:rsidRPr="00964F39">
      <w:rPr>
        <w:noProof/>
      </w:rPr>
      <w:drawing>
        <wp:inline distT="0" distB="0" distL="0" distR="0" wp14:anchorId="6175DA81" wp14:editId="7F3E6486">
          <wp:extent cx="2324100" cy="53774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65480" cy="547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652C"/>
    <w:multiLevelType w:val="hybridMultilevel"/>
    <w:tmpl w:val="09C8BC28"/>
    <w:lvl w:ilvl="0" w:tplc="0DACCF24">
      <w:start w:val="1"/>
      <w:numFmt w:val="upperLetter"/>
      <w:lvlText w:val="%1)"/>
      <w:lvlJc w:val="left"/>
      <w:pPr>
        <w:ind w:left="644" w:hanging="360"/>
      </w:pPr>
      <w:rPr>
        <w:rFonts w:hint="default"/>
      </w:rPr>
    </w:lvl>
    <w:lvl w:ilvl="1" w:tplc="C5C0C92A">
      <w:start w:val="1"/>
      <w:numFmt w:val="bullet"/>
      <w:lvlText w:val=""/>
      <w:lvlJc w:val="left"/>
      <w:pPr>
        <w:ind w:left="1364" w:hanging="360"/>
      </w:pPr>
      <w:rPr>
        <w:rFonts w:ascii="Symbol" w:hAnsi="Symbol" w:hint="default"/>
      </w:r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B3102C7"/>
    <w:multiLevelType w:val="hybridMultilevel"/>
    <w:tmpl w:val="5F70A178"/>
    <w:lvl w:ilvl="0" w:tplc="B510B138">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DE242A1"/>
    <w:multiLevelType w:val="hybridMultilevel"/>
    <w:tmpl w:val="ADD8B956"/>
    <w:lvl w:ilvl="0" w:tplc="C5C0C9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BA71F6"/>
    <w:multiLevelType w:val="hybridMultilevel"/>
    <w:tmpl w:val="31645264"/>
    <w:lvl w:ilvl="0" w:tplc="823A888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DB277E"/>
    <w:multiLevelType w:val="hybridMultilevel"/>
    <w:tmpl w:val="1938FA46"/>
    <w:lvl w:ilvl="0" w:tplc="094C0D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AE1A2F"/>
    <w:multiLevelType w:val="hybridMultilevel"/>
    <w:tmpl w:val="86CA8C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A141D1"/>
    <w:multiLevelType w:val="hybridMultilevel"/>
    <w:tmpl w:val="43FA246C"/>
    <w:lvl w:ilvl="0" w:tplc="C5C0C92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7" w15:restartNumberingAfterBreak="0">
    <w:nsid w:val="34F2786F"/>
    <w:multiLevelType w:val="hybridMultilevel"/>
    <w:tmpl w:val="128CCC86"/>
    <w:lvl w:ilvl="0" w:tplc="C5C0C92A">
      <w:start w:val="1"/>
      <w:numFmt w:val="bullet"/>
      <w:lvlText w:val=""/>
      <w:lvlJc w:val="left"/>
      <w:pPr>
        <w:ind w:left="1785" w:hanging="360"/>
      </w:pPr>
      <w:rPr>
        <w:rFonts w:ascii="Symbol" w:hAnsi="Symbol" w:hint="default"/>
      </w:rPr>
    </w:lvl>
    <w:lvl w:ilvl="1" w:tplc="04100003">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8" w15:restartNumberingAfterBreak="0">
    <w:nsid w:val="41BC06F2"/>
    <w:multiLevelType w:val="hybridMultilevel"/>
    <w:tmpl w:val="57A4C16E"/>
    <w:lvl w:ilvl="0" w:tplc="C5C0C92A">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E61ECC"/>
    <w:multiLevelType w:val="hybridMultilevel"/>
    <w:tmpl w:val="7F80A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29071F"/>
    <w:multiLevelType w:val="hybridMultilevel"/>
    <w:tmpl w:val="D51C51E6"/>
    <w:lvl w:ilvl="0" w:tplc="C5C0C92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4ED920B6"/>
    <w:multiLevelType w:val="hybridMultilevel"/>
    <w:tmpl w:val="5E241FEC"/>
    <w:lvl w:ilvl="0" w:tplc="C5C0C92A">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53413917"/>
    <w:multiLevelType w:val="hybridMultilevel"/>
    <w:tmpl w:val="A9A80F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7A09C5"/>
    <w:multiLevelType w:val="hybridMultilevel"/>
    <w:tmpl w:val="0D548D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57623D0"/>
    <w:multiLevelType w:val="hybridMultilevel"/>
    <w:tmpl w:val="314C76DC"/>
    <w:lvl w:ilvl="0" w:tplc="04100001">
      <w:start w:val="1"/>
      <w:numFmt w:val="bullet"/>
      <w:lvlText w:val=""/>
      <w:lvlJc w:val="left"/>
      <w:pPr>
        <w:ind w:left="360" w:hanging="360"/>
      </w:pPr>
      <w:rPr>
        <w:rFonts w:ascii="Symbol" w:hAnsi="Symbol" w:hint="default"/>
      </w:rPr>
    </w:lvl>
    <w:lvl w:ilvl="1" w:tplc="47DC36B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D576D6B"/>
    <w:multiLevelType w:val="hybridMultilevel"/>
    <w:tmpl w:val="6F1E7442"/>
    <w:lvl w:ilvl="0" w:tplc="C5C0C92A">
      <w:start w:val="1"/>
      <w:numFmt w:val="bullet"/>
      <w:lvlText w:val=""/>
      <w:lvlJc w:val="left"/>
      <w:pPr>
        <w:ind w:left="720" w:hanging="360"/>
      </w:pPr>
      <w:rPr>
        <w:rFonts w:ascii="Symbol" w:hAnsi="Symbol" w:hint="default"/>
      </w:rPr>
    </w:lvl>
    <w:lvl w:ilvl="1" w:tplc="C5C0C92A">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790028"/>
    <w:multiLevelType w:val="hybridMultilevel"/>
    <w:tmpl w:val="E86E54D6"/>
    <w:lvl w:ilvl="0" w:tplc="04100001">
      <w:start w:val="1"/>
      <w:numFmt w:val="bullet"/>
      <w:lvlText w:val=""/>
      <w:lvlJc w:val="left"/>
      <w:pPr>
        <w:ind w:left="1785" w:hanging="360"/>
      </w:pPr>
      <w:rPr>
        <w:rFonts w:ascii="Symbol" w:hAnsi="Symbo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17" w15:restartNumberingAfterBreak="0">
    <w:nsid w:val="7E8E5AE3"/>
    <w:multiLevelType w:val="hybridMultilevel"/>
    <w:tmpl w:val="124C4C80"/>
    <w:lvl w:ilvl="0" w:tplc="C5C0C92A">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7FAB0D77"/>
    <w:multiLevelType w:val="hybridMultilevel"/>
    <w:tmpl w:val="86921710"/>
    <w:lvl w:ilvl="0" w:tplc="C5C0C92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num w:numId="1">
    <w:abstractNumId w:val="16"/>
  </w:num>
  <w:num w:numId="2">
    <w:abstractNumId w:val="6"/>
  </w:num>
  <w:num w:numId="3">
    <w:abstractNumId w:val="18"/>
  </w:num>
  <w:num w:numId="4">
    <w:abstractNumId w:val="17"/>
  </w:num>
  <w:num w:numId="5">
    <w:abstractNumId w:val="15"/>
  </w:num>
  <w:num w:numId="6">
    <w:abstractNumId w:val="9"/>
  </w:num>
  <w:num w:numId="7">
    <w:abstractNumId w:val="0"/>
  </w:num>
  <w:num w:numId="8">
    <w:abstractNumId w:val="8"/>
  </w:num>
  <w:num w:numId="9">
    <w:abstractNumId w:val="11"/>
  </w:num>
  <w:num w:numId="10">
    <w:abstractNumId w:val="3"/>
  </w:num>
  <w:num w:numId="11">
    <w:abstractNumId w:val="4"/>
  </w:num>
  <w:num w:numId="12">
    <w:abstractNumId w:val="7"/>
  </w:num>
  <w:num w:numId="13">
    <w:abstractNumId w:val="12"/>
  </w:num>
  <w:num w:numId="14">
    <w:abstractNumId w:val="14"/>
  </w:num>
  <w:num w:numId="15">
    <w:abstractNumId w:val="5"/>
  </w:num>
  <w:num w:numId="16">
    <w:abstractNumId w:val="10"/>
  </w:num>
  <w:num w:numId="17">
    <w:abstractNumId w:val="13"/>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39"/>
    <w:rsid w:val="000F3391"/>
    <w:rsid w:val="00106AFD"/>
    <w:rsid w:val="00184FFF"/>
    <w:rsid w:val="001B6C83"/>
    <w:rsid w:val="004644EF"/>
    <w:rsid w:val="00574D8A"/>
    <w:rsid w:val="00754FF7"/>
    <w:rsid w:val="009360EE"/>
    <w:rsid w:val="00964F39"/>
    <w:rsid w:val="00A0255E"/>
    <w:rsid w:val="00A74471"/>
    <w:rsid w:val="00AF4855"/>
    <w:rsid w:val="00CA2DCA"/>
    <w:rsid w:val="00D65EE9"/>
    <w:rsid w:val="00DE11A9"/>
    <w:rsid w:val="00E2653A"/>
    <w:rsid w:val="00EB2D8F"/>
    <w:rsid w:val="00F1497D"/>
    <w:rsid w:val="00F73298"/>
    <w:rsid w:val="00F830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E046"/>
  <w15:chartTrackingRefBased/>
  <w15:docId w15:val="{69FE92D2-67CE-49F3-BA96-8196AA68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tham Thin" w:eastAsiaTheme="minorHAnsi" w:hAnsi="Gotham Thin"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4F39"/>
    <w:pPr>
      <w:spacing w:after="200" w:line="276" w:lineRule="auto"/>
    </w:pPr>
    <w:rPr>
      <w:rFonts w:asciiTheme="minorHAnsi" w:hAnsiTheme="minorHAnsi"/>
    </w:rPr>
  </w:style>
  <w:style w:type="paragraph" w:styleId="Titolo1">
    <w:name w:val="heading 1"/>
    <w:basedOn w:val="Normale"/>
    <w:next w:val="Normale"/>
    <w:link w:val="Titolo1Carattere"/>
    <w:uiPriority w:val="9"/>
    <w:qFormat/>
    <w:rsid w:val="00F830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4F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4F39"/>
    <w:rPr>
      <w:lang w:val="es-ES"/>
    </w:rPr>
  </w:style>
  <w:style w:type="paragraph" w:styleId="Pidipagina">
    <w:name w:val="footer"/>
    <w:basedOn w:val="Normale"/>
    <w:link w:val="PidipaginaCarattere"/>
    <w:uiPriority w:val="99"/>
    <w:unhideWhenUsed/>
    <w:rsid w:val="00964F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4F39"/>
    <w:rPr>
      <w:lang w:val="es-ES"/>
    </w:rPr>
  </w:style>
  <w:style w:type="paragraph" w:styleId="Paragrafoelenco">
    <w:name w:val="List Paragraph"/>
    <w:basedOn w:val="Normale"/>
    <w:uiPriority w:val="34"/>
    <w:qFormat/>
    <w:rsid w:val="00964F39"/>
    <w:pPr>
      <w:ind w:left="720"/>
      <w:contextualSpacing/>
    </w:pPr>
  </w:style>
  <w:style w:type="table" w:styleId="Grigliatabella">
    <w:name w:val="Table Grid"/>
    <w:basedOn w:val="Tabellanormale"/>
    <w:uiPriority w:val="39"/>
    <w:rsid w:val="00964F39"/>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30B7"/>
    <w:rPr>
      <w:color w:val="0000FF"/>
      <w:u w:val="single"/>
    </w:rPr>
  </w:style>
  <w:style w:type="character" w:customStyle="1" w:styleId="Titolo1Carattere">
    <w:name w:val="Titolo 1 Carattere"/>
    <w:basedOn w:val="Carpredefinitoparagrafo"/>
    <w:link w:val="Titolo1"/>
    <w:uiPriority w:val="9"/>
    <w:rsid w:val="00F830B7"/>
    <w:rPr>
      <w:rFonts w:asciiTheme="majorHAnsi" w:eastAsiaTheme="majorEastAsia" w:hAnsiTheme="majorHAnsi" w:cstheme="majorBidi"/>
      <w:color w:val="2F5496" w:themeColor="accent1" w:themeShade="BF"/>
      <w:sz w:val="32"/>
      <w:szCs w:val="32"/>
    </w:rPr>
  </w:style>
  <w:style w:type="character" w:styleId="Menzionenonrisolta">
    <w:name w:val="Unresolved Mention"/>
    <w:basedOn w:val="Carpredefinitoparagrafo"/>
    <w:uiPriority w:val="99"/>
    <w:semiHidden/>
    <w:unhideWhenUsed/>
    <w:rsid w:val="00F830B7"/>
    <w:rPr>
      <w:color w:val="605E5C"/>
      <w:shd w:val="clear" w:color="auto" w:fill="E1DFDD"/>
    </w:rPr>
  </w:style>
  <w:style w:type="paragraph" w:styleId="NormaleWeb">
    <w:name w:val="Normal (Web)"/>
    <w:basedOn w:val="Normale"/>
    <w:uiPriority w:val="99"/>
    <w:unhideWhenUsed/>
    <w:rsid w:val="00184FFF"/>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e.gov.it/index.php/it/impresa/competitivita-e-nuove-imprese/start-up-innovative/start-up-act-normativa" TargetMode="External"/><Relationship Id="rId13" Type="http://schemas.openxmlformats.org/officeDocument/2006/relationships/hyperlink" Target="mailto:scanavino.fabien@petrapatrimonia-corse.com" TargetMode="External"/><Relationship Id="rId18" Type="http://schemas.openxmlformats.org/officeDocument/2006/relationships/hyperlink" Target="http://interreg-maritime.eu/web/cocco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canavino.fabien@petrapatrimonia-corse.com" TargetMode="External"/><Relationship Id="rId7" Type="http://schemas.openxmlformats.org/officeDocument/2006/relationships/hyperlink" Target="http://www.ms.camcom.it/" TargetMode="External"/><Relationship Id="rId12" Type="http://schemas.openxmlformats.org/officeDocument/2006/relationships/hyperlink" Target="mailto:guary.matthieu@cde-petrapatrimonia.eu" TargetMode="External"/><Relationship Id="rId17" Type="http://schemas.openxmlformats.org/officeDocument/2006/relationships/hyperlink" Target="http://interreg-maritime.eu/web/cocco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se.gov.it/index.php/it/impresa/competitivita-e-nuove-imprese/start-up-innovative/start-up-act-normativa" TargetMode="External"/><Relationship Id="rId20" Type="http://schemas.openxmlformats.org/officeDocument/2006/relationships/hyperlink" Target="mailto:guary.matthieu@cde-petrapatrimoni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iaa.massacarrara@ms.legalmail.camcom.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s.camcom.it/" TargetMode="External"/><Relationship Id="rId23" Type="http://schemas.openxmlformats.org/officeDocument/2006/relationships/header" Target="header1.xml"/><Relationship Id="rId10" Type="http://schemas.openxmlformats.org/officeDocument/2006/relationships/hyperlink" Target="http://interreg-maritime.eu/web/coccode" TargetMode="External"/><Relationship Id="rId19" Type="http://schemas.openxmlformats.org/officeDocument/2006/relationships/hyperlink" Target="mailto:cciaa.massacarrara@ms.legalmail.camcom.it" TargetMode="External"/><Relationship Id="rId4" Type="http://schemas.openxmlformats.org/officeDocument/2006/relationships/webSettings" Target="webSettings.xml"/><Relationship Id="rId9" Type="http://schemas.openxmlformats.org/officeDocument/2006/relationships/hyperlink" Target="http://interreg-maritime.eu/web/coccode" TargetMode="External"/><Relationship Id="rId14" Type="http://schemas.openxmlformats.org/officeDocument/2006/relationships/hyperlink" Target="http://interreg-maritime.eu/web/coccode" TargetMode="External"/><Relationship Id="rId22" Type="http://schemas.openxmlformats.org/officeDocument/2006/relationships/hyperlink" Target="http://interreg-maritime.eu/web/cocco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4087</Words>
  <Characters>23301</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INFO@IRECOOPTOSCANA.IT</dc:creator>
  <cp:keywords/>
  <dc:description/>
  <cp:lastModifiedBy>INFO@IRECOOPTOSCANA.IT</cp:lastModifiedBy>
  <cp:revision>2</cp:revision>
  <dcterms:created xsi:type="dcterms:W3CDTF">2021-11-09T12:24:00Z</dcterms:created>
  <dcterms:modified xsi:type="dcterms:W3CDTF">2021-11-09T12:24:00Z</dcterms:modified>
</cp:coreProperties>
</file>