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F2A3" w14:textId="29052860" w:rsidR="009822DD" w:rsidRPr="00F6164B" w:rsidRDefault="00C424E3" w:rsidP="00F6164B">
      <w:pPr>
        <w:rPr>
          <w:b/>
        </w:rPr>
      </w:pPr>
      <w:r>
        <w:rPr>
          <w:noProof/>
          <w:lang w:eastAsia="fr-FR"/>
        </w:rPr>
        <w:drawing>
          <wp:anchor distT="0" distB="0" distL="114300" distR="114300" simplePos="0" relativeHeight="251669504" behindDoc="0" locked="0" layoutInCell="1" allowOverlap="1" wp14:anchorId="27BA4732" wp14:editId="1806D648">
            <wp:simplePos x="0" y="0"/>
            <wp:positionH relativeFrom="column">
              <wp:posOffset>-587376</wp:posOffset>
            </wp:positionH>
            <wp:positionV relativeFrom="paragraph">
              <wp:posOffset>-602615</wp:posOffset>
            </wp:positionV>
            <wp:extent cx="3530671" cy="6172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002" cy="6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35DF2" w14:textId="45EAA206" w:rsidR="00C14837" w:rsidRPr="003B5B87" w:rsidRDefault="00622910" w:rsidP="00314A33">
      <w:pPr>
        <w:jc w:val="center"/>
        <w:rPr>
          <w:b/>
          <w:sz w:val="36"/>
        </w:rPr>
      </w:pPr>
      <w:r>
        <w:rPr>
          <w:b/>
          <w:sz w:val="36"/>
        </w:rPr>
        <w:t xml:space="preserve">MED-PSS - Etat de l’art des pratiques de communication incendies </w:t>
      </w:r>
    </w:p>
    <w:p w14:paraId="0AFDE65C" w14:textId="46835E28" w:rsidR="006E2872" w:rsidRPr="007C1885" w:rsidRDefault="006E2872" w:rsidP="0059354F">
      <w:pPr>
        <w:jc w:val="center"/>
        <w:rPr>
          <w:b/>
          <w:sz w:val="32"/>
        </w:rPr>
      </w:pPr>
    </w:p>
    <w:p w14:paraId="3A0E12F5" w14:textId="053C7DB5" w:rsidR="007C1885" w:rsidRPr="00622910" w:rsidRDefault="00622910" w:rsidP="003B5B87">
      <w:pPr>
        <w:jc w:val="center"/>
        <w:rPr>
          <w:b/>
          <w:sz w:val="32"/>
        </w:rPr>
      </w:pPr>
      <w:r w:rsidRPr="00622910">
        <w:rPr>
          <w:b/>
          <w:sz w:val="32"/>
        </w:rPr>
        <w:t xml:space="preserve">Activité T1.1/T2.1 : Analyse </w:t>
      </w:r>
      <w:r w:rsidR="009D79FA">
        <w:rPr>
          <w:b/>
          <w:sz w:val="32"/>
        </w:rPr>
        <w:t xml:space="preserve">et synthèse </w:t>
      </w:r>
      <w:r w:rsidRPr="00622910">
        <w:rPr>
          <w:b/>
          <w:sz w:val="32"/>
        </w:rPr>
        <w:t xml:space="preserve">des recensements des pratiques de communication </w:t>
      </w:r>
      <w:proofErr w:type="spellStart"/>
      <w:r w:rsidRPr="00622910">
        <w:rPr>
          <w:b/>
          <w:sz w:val="32"/>
        </w:rPr>
        <w:t>anti-incendies</w:t>
      </w:r>
      <w:proofErr w:type="spellEnd"/>
    </w:p>
    <w:p w14:paraId="589E49DE" w14:textId="4B84A4D6" w:rsidR="00622910" w:rsidRPr="00622910" w:rsidRDefault="00622910" w:rsidP="003B5B87">
      <w:pPr>
        <w:jc w:val="center"/>
        <w:rPr>
          <w:b/>
          <w:sz w:val="36"/>
          <w:u w:val="single"/>
        </w:rPr>
      </w:pPr>
    </w:p>
    <w:p w14:paraId="7E410DF7" w14:textId="23FDA966" w:rsidR="00170870" w:rsidRDefault="00170870" w:rsidP="00170870">
      <w:pPr>
        <w:jc w:val="center"/>
        <w:rPr>
          <w:sz w:val="24"/>
        </w:rPr>
      </w:pPr>
      <w:r>
        <w:rPr>
          <w:noProof/>
          <w:sz w:val="24"/>
          <w:lang w:eastAsia="fr-FR"/>
        </w:rPr>
        <w:drawing>
          <wp:inline distT="0" distB="0" distL="0" distR="0" wp14:anchorId="55586234" wp14:editId="25D67A12">
            <wp:extent cx="2202551" cy="10668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558" cy="1067772"/>
                    </a:xfrm>
                    <a:prstGeom prst="rect">
                      <a:avLst/>
                    </a:prstGeom>
                  </pic:spPr>
                </pic:pic>
              </a:graphicData>
            </a:graphic>
          </wp:inline>
        </w:drawing>
      </w:r>
    </w:p>
    <w:p w14:paraId="04A1BAD9" w14:textId="20C1A5C8" w:rsidR="009208C5" w:rsidRDefault="009208C5" w:rsidP="0046708D">
      <w:pPr>
        <w:jc w:val="both"/>
        <w:rPr>
          <w:sz w:val="28"/>
        </w:rPr>
      </w:pPr>
    </w:p>
    <w:p w14:paraId="263DFD1B" w14:textId="77777777" w:rsidR="00287775" w:rsidRPr="00287775" w:rsidRDefault="00287775" w:rsidP="00287775">
      <w:pPr>
        <w:jc w:val="both"/>
        <w:rPr>
          <w:sz w:val="28"/>
        </w:rPr>
      </w:pPr>
    </w:p>
    <w:p w14:paraId="3323C7D5" w14:textId="77777777" w:rsidR="00287775" w:rsidRPr="00287775" w:rsidRDefault="00287775" w:rsidP="00287775">
      <w:pPr>
        <w:jc w:val="both"/>
        <w:rPr>
          <w:sz w:val="28"/>
        </w:rPr>
      </w:pPr>
      <w:r w:rsidRPr="00287775">
        <w:rPr>
          <w:sz w:val="28"/>
        </w:rPr>
        <w:t xml:space="preserve"> </w:t>
      </w:r>
    </w:p>
    <w:p w14:paraId="7EB5F3BE" w14:textId="77777777" w:rsidR="00287775" w:rsidRPr="00287775" w:rsidRDefault="00287775" w:rsidP="00287775">
      <w:pPr>
        <w:jc w:val="both"/>
        <w:rPr>
          <w:b/>
          <w:sz w:val="28"/>
        </w:rPr>
      </w:pPr>
      <w:r w:rsidRPr="00287775">
        <w:rPr>
          <w:b/>
          <w:sz w:val="28"/>
        </w:rPr>
        <w:t xml:space="preserve">1. Introduction </w:t>
      </w:r>
    </w:p>
    <w:p w14:paraId="2554B729" w14:textId="77777777" w:rsidR="00287775" w:rsidRPr="00287775" w:rsidRDefault="00287775" w:rsidP="00287775">
      <w:pPr>
        <w:jc w:val="both"/>
        <w:rPr>
          <w:b/>
          <w:sz w:val="28"/>
        </w:rPr>
      </w:pPr>
      <w:r w:rsidRPr="00287775">
        <w:rPr>
          <w:b/>
          <w:sz w:val="28"/>
        </w:rPr>
        <w:t xml:space="preserve">Présentation du processus </w:t>
      </w:r>
    </w:p>
    <w:p w14:paraId="3E03728A" w14:textId="445A06CF" w:rsidR="00287775" w:rsidRPr="00EC0EB9" w:rsidRDefault="00287775" w:rsidP="00287775">
      <w:pPr>
        <w:jc w:val="both"/>
        <w:rPr>
          <w:sz w:val="24"/>
          <w:szCs w:val="24"/>
        </w:rPr>
      </w:pPr>
      <w:r w:rsidRPr="00EC0EB9">
        <w:rPr>
          <w:sz w:val="24"/>
          <w:szCs w:val="24"/>
        </w:rPr>
        <w:t xml:space="preserve">Au vu des risques importants en matière d’incendie en Corse, les entités en charge de la prévention et de la lutte contre les incendies mettent en œuvre des pratiques de sensibilisation et d’information du public. </w:t>
      </w:r>
    </w:p>
    <w:p w14:paraId="4CC407F1" w14:textId="55D1DB58" w:rsidR="00287775" w:rsidRPr="00EC0EB9" w:rsidRDefault="00287775" w:rsidP="00287775">
      <w:pPr>
        <w:jc w:val="both"/>
        <w:rPr>
          <w:sz w:val="24"/>
          <w:szCs w:val="24"/>
        </w:rPr>
      </w:pPr>
      <w:r w:rsidRPr="00EC0EB9">
        <w:rPr>
          <w:sz w:val="24"/>
          <w:szCs w:val="24"/>
        </w:rPr>
        <w:t>Suite à la fusion en 2018 de la collectivité territoriale de Corse et des conseils départementaux (créant ainsi la Collectivité de Corse), les compétences relatives à l’incendie sont partagées entre l’Etat et la Collectivité de Corse.</w:t>
      </w:r>
    </w:p>
    <w:p w14:paraId="1468DE1F" w14:textId="446DA73E" w:rsidR="00287775" w:rsidRPr="00EC0EB9" w:rsidRDefault="00287775" w:rsidP="00287775">
      <w:pPr>
        <w:jc w:val="both"/>
        <w:rPr>
          <w:sz w:val="24"/>
          <w:szCs w:val="24"/>
        </w:rPr>
      </w:pPr>
      <w:r w:rsidRPr="00EC0EB9">
        <w:rPr>
          <w:sz w:val="24"/>
          <w:szCs w:val="24"/>
        </w:rPr>
        <w:t xml:space="preserve">Un organe de gouvernance commun a été institué (Groupe technique </w:t>
      </w:r>
      <w:r w:rsidR="007E5965">
        <w:rPr>
          <w:sz w:val="24"/>
          <w:szCs w:val="24"/>
        </w:rPr>
        <w:t>permanent – GTP</w:t>
      </w:r>
      <w:r w:rsidR="00512954" w:rsidRPr="00EC0EB9">
        <w:rPr>
          <w:sz w:val="24"/>
          <w:szCs w:val="24"/>
        </w:rPr>
        <w:t xml:space="preserve"> DFCI</w:t>
      </w:r>
      <w:r w:rsidRPr="00EC0EB9">
        <w:rPr>
          <w:sz w:val="24"/>
          <w:szCs w:val="24"/>
        </w:rPr>
        <w:t xml:space="preserve">) et est en charge de la coordination du travail des deux </w:t>
      </w:r>
      <w:r w:rsidR="00512954" w:rsidRPr="00EC0EB9">
        <w:rPr>
          <w:sz w:val="24"/>
          <w:szCs w:val="24"/>
        </w:rPr>
        <w:t>entités.</w:t>
      </w:r>
    </w:p>
    <w:p w14:paraId="3B4CEBBE" w14:textId="77777777" w:rsidR="00512954" w:rsidRPr="00287775" w:rsidRDefault="00512954" w:rsidP="00287775">
      <w:pPr>
        <w:jc w:val="both"/>
        <w:rPr>
          <w:sz w:val="28"/>
        </w:rPr>
      </w:pPr>
    </w:p>
    <w:p w14:paraId="254DFF63" w14:textId="77777777" w:rsidR="00287775" w:rsidRPr="00287775" w:rsidRDefault="00287775" w:rsidP="00287775">
      <w:pPr>
        <w:jc w:val="both"/>
        <w:rPr>
          <w:b/>
          <w:sz w:val="28"/>
        </w:rPr>
      </w:pPr>
      <w:r w:rsidRPr="00287775">
        <w:rPr>
          <w:b/>
          <w:sz w:val="28"/>
        </w:rPr>
        <w:t xml:space="preserve">Présentation de la méthode de collecte </w:t>
      </w:r>
    </w:p>
    <w:p w14:paraId="3C4B37FB" w14:textId="136D9A6C" w:rsidR="00287775" w:rsidRDefault="00287775" w:rsidP="00287775">
      <w:pPr>
        <w:jc w:val="both"/>
        <w:rPr>
          <w:b/>
          <w:bCs/>
          <w:i/>
          <w:iCs/>
          <w:sz w:val="28"/>
        </w:rPr>
      </w:pPr>
      <w:r w:rsidRPr="00287775">
        <w:rPr>
          <w:b/>
          <w:bCs/>
          <w:i/>
          <w:iCs/>
          <w:sz w:val="28"/>
        </w:rPr>
        <w:t xml:space="preserve">Organisation </w:t>
      </w:r>
    </w:p>
    <w:p w14:paraId="03219B3C" w14:textId="6F33F382" w:rsidR="00512954" w:rsidRPr="00EC0EB9" w:rsidRDefault="00512954" w:rsidP="00287775">
      <w:pPr>
        <w:jc w:val="both"/>
        <w:rPr>
          <w:sz w:val="24"/>
          <w:szCs w:val="24"/>
        </w:rPr>
      </w:pPr>
      <w:r w:rsidRPr="00EC0EB9">
        <w:rPr>
          <w:sz w:val="24"/>
          <w:szCs w:val="24"/>
        </w:rPr>
        <w:t xml:space="preserve">Conformément aux méthodes de travail en vigueur en Corse, la Collectivité de Corse a sollicité le GTI DFCI pour procéder au recensement des pratiques puisque cet organe </w:t>
      </w:r>
      <w:r w:rsidRPr="00EC0EB9">
        <w:rPr>
          <w:sz w:val="24"/>
          <w:szCs w:val="24"/>
        </w:rPr>
        <w:lastRenderedPageBreak/>
        <w:t>regroupe tous les services compétents et donc susceptibles d’être à l’origine des pratiques de communication sur les incendies.</w:t>
      </w:r>
    </w:p>
    <w:p w14:paraId="08563B77" w14:textId="4DCA3EE2" w:rsidR="00512954" w:rsidRPr="00EC0EB9" w:rsidRDefault="00512954" w:rsidP="00287775">
      <w:pPr>
        <w:jc w:val="both"/>
        <w:rPr>
          <w:sz w:val="24"/>
          <w:szCs w:val="24"/>
        </w:rPr>
      </w:pPr>
      <w:r w:rsidRPr="00EC0EB9">
        <w:rPr>
          <w:sz w:val="24"/>
          <w:szCs w:val="24"/>
        </w:rPr>
        <w:t>Suite à cette sa</w:t>
      </w:r>
      <w:r w:rsidR="007E5965">
        <w:rPr>
          <w:sz w:val="24"/>
          <w:szCs w:val="24"/>
        </w:rPr>
        <w:t>isie, les participants de ce GTP</w:t>
      </w:r>
      <w:r w:rsidRPr="00EC0EB9">
        <w:rPr>
          <w:sz w:val="24"/>
          <w:szCs w:val="24"/>
        </w:rPr>
        <w:t xml:space="preserve"> DFCI ont renseigné la fiche type chacun en ce qui concerne ses initiatives.</w:t>
      </w:r>
    </w:p>
    <w:p w14:paraId="3D268143" w14:textId="77777777" w:rsidR="00512954" w:rsidRPr="00287775" w:rsidRDefault="00512954" w:rsidP="00287775">
      <w:pPr>
        <w:jc w:val="both"/>
        <w:rPr>
          <w:sz w:val="28"/>
        </w:rPr>
      </w:pPr>
    </w:p>
    <w:p w14:paraId="3A0A2124" w14:textId="77777777" w:rsidR="00287775" w:rsidRPr="00287775" w:rsidRDefault="00287775" w:rsidP="00287775">
      <w:pPr>
        <w:jc w:val="both"/>
        <w:rPr>
          <w:sz w:val="28"/>
        </w:rPr>
      </w:pPr>
      <w:r w:rsidRPr="00287775">
        <w:rPr>
          <w:b/>
          <w:bCs/>
          <w:i/>
          <w:iCs/>
          <w:sz w:val="28"/>
        </w:rPr>
        <w:t xml:space="preserve">Nombre d’initiatives recensées </w:t>
      </w:r>
    </w:p>
    <w:p w14:paraId="31A63300" w14:textId="2C55FEC3" w:rsidR="00287775" w:rsidRPr="00EC0EB9" w:rsidRDefault="00287775" w:rsidP="00287775">
      <w:pPr>
        <w:jc w:val="both"/>
        <w:rPr>
          <w:sz w:val="24"/>
          <w:szCs w:val="24"/>
        </w:rPr>
      </w:pPr>
      <w:r w:rsidRPr="00EC0EB9">
        <w:rPr>
          <w:sz w:val="24"/>
          <w:szCs w:val="24"/>
        </w:rPr>
        <w:t xml:space="preserve">Dans l’ensemble </w:t>
      </w:r>
      <w:r w:rsidR="00EC0EB9">
        <w:rPr>
          <w:b/>
          <w:bCs/>
          <w:sz w:val="24"/>
          <w:szCs w:val="24"/>
        </w:rPr>
        <w:t>8</w:t>
      </w:r>
      <w:r w:rsidRPr="00EC0EB9">
        <w:rPr>
          <w:b/>
          <w:bCs/>
          <w:sz w:val="24"/>
          <w:szCs w:val="24"/>
        </w:rPr>
        <w:t xml:space="preserve"> initiatives </w:t>
      </w:r>
      <w:r w:rsidRPr="00EC0EB9">
        <w:rPr>
          <w:sz w:val="24"/>
          <w:szCs w:val="24"/>
        </w:rPr>
        <w:t xml:space="preserve">ont été recensées. </w:t>
      </w:r>
    </w:p>
    <w:p w14:paraId="3711B3AB" w14:textId="77777777" w:rsidR="00512954" w:rsidRDefault="00512954" w:rsidP="00287775">
      <w:pPr>
        <w:jc w:val="both"/>
        <w:rPr>
          <w:b/>
          <w:bCs/>
          <w:i/>
          <w:iCs/>
          <w:sz w:val="28"/>
        </w:rPr>
      </w:pPr>
    </w:p>
    <w:p w14:paraId="17E07EFB" w14:textId="77777777" w:rsidR="00EC0EB9" w:rsidRDefault="00EC0EB9" w:rsidP="00EC0EB9">
      <w:pPr>
        <w:pStyle w:val="Default"/>
      </w:pPr>
    </w:p>
    <w:p w14:paraId="1A742041" w14:textId="77777777" w:rsidR="00EC0EB9" w:rsidRDefault="00EC0EB9" w:rsidP="00EC0EB9">
      <w:pPr>
        <w:pStyle w:val="Default"/>
        <w:rPr>
          <w:sz w:val="28"/>
          <w:szCs w:val="28"/>
        </w:rPr>
      </w:pPr>
      <w:r>
        <w:rPr>
          <w:sz w:val="28"/>
          <w:szCs w:val="28"/>
        </w:rPr>
        <w:t xml:space="preserve">2. Vue d’ensemble </w:t>
      </w:r>
    </w:p>
    <w:p w14:paraId="4001B69C" w14:textId="63E0F0DF" w:rsidR="00170870" w:rsidRPr="00EC0EB9" w:rsidRDefault="00170870" w:rsidP="00287775">
      <w:pPr>
        <w:jc w:val="both"/>
        <w:rPr>
          <w:sz w:val="24"/>
          <w:szCs w:val="24"/>
        </w:rPr>
      </w:pPr>
    </w:p>
    <w:p w14:paraId="74061283" w14:textId="4F3B7AF9" w:rsidR="00EC0EB9" w:rsidRPr="00EC0EB9" w:rsidRDefault="00EC0EB9" w:rsidP="00287775">
      <w:pPr>
        <w:jc w:val="both"/>
        <w:rPr>
          <w:sz w:val="24"/>
          <w:szCs w:val="24"/>
        </w:rPr>
      </w:pPr>
      <w:r w:rsidRPr="00EC0EB9">
        <w:rPr>
          <w:sz w:val="24"/>
          <w:szCs w:val="24"/>
        </w:rPr>
        <w:t>Toutes les initiatives recensées concernent l’ensemble du territoire de la Collectivité de Corse.</w:t>
      </w:r>
    </w:p>
    <w:p w14:paraId="2F1B8EA1" w14:textId="2ECB619E" w:rsidR="00EC0EB9" w:rsidRDefault="00EC0EB9" w:rsidP="00287775">
      <w:pPr>
        <w:jc w:val="both"/>
        <w:rPr>
          <w:sz w:val="24"/>
          <w:szCs w:val="24"/>
        </w:rPr>
      </w:pPr>
      <w:r>
        <w:rPr>
          <w:sz w:val="24"/>
          <w:szCs w:val="24"/>
        </w:rPr>
        <w:t>Elles peuvent se regrouper dans les thématiques suivantes :</w:t>
      </w:r>
    </w:p>
    <w:p w14:paraId="2145FB89" w14:textId="0C0C7CED" w:rsidR="00EC0EB9" w:rsidRDefault="00EC0EB9" w:rsidP="00EC0EB9">
      <w:pPr>
        <w:pStyle w:val="Paragraphedeliste"/>
        <w:numPr>
          <w:ilvl w:val="0"/>
          <w:numId w:val="11"/>
        </w:numPr>
        <w:jc w:val="both"/>
        <w:rPr>
          <w:sz w:val="24"/>
          <w:szCs w:val="24"/>
        </w:rPr>
      </w:pPr>
      <w:r>
        <w:rPr>
          <w:sz w:val="24"/>
          <w:szCs w:val="24"/>
        </w:rPr>
        <w:t>Information sur le risque d’incendie immédiat</w:t>
      </w:r>
    </w:p>
    <w:p w14:paraId="4FA0E725" w14:textId="500F6880" w:rsidR="00EC0EB9" w:rsidRDefault="00EC0EB9" w:rsidP="00EC0EB9">
      <w:pPr>
        <w:pStyle w:val="Paragraphedeliste"/>
        <w:numPr>
          <w:ilvl w:val="1"/>
          <w:numId w:val="11"/>
        </w:numPr>
        <w:jc w:val="both"/>
        <w:rPr>
          <w:sz w:val="24"/>
          <w:szCs w:val="24"/>
        </w:rPr>
      </w:pPr>
      <w:r>
        <w:rPr>
          <w:sz w:val="24"/>
          <w:szCs w:val="24"/>
        </w:rPr>
        <w:t>Carte du risque journalier</w:t>
      </w:r>
    </w:p>
    <w:p w14:paraId="562E7A1C" w14:textId="558BEBAD" w:rsidR="00EC0EB9" w:rsidRDefault="00EC0EB9" w:rsidP="00EC0EB9">
      <w:pPr>
        <w:pStyle w:val="Paragraphedeliste"/>
        <w:numPr>
          <w:ilvl w:val="1"/>
          <w:numId w:val="11"/>
        </w:numPr>
        <w:jc w:val="both"/>
        <w:rPr>
          <w:sz w:val="24"/>
          <w:szCs w:val="24"/>
        </w:rPr>
      </w:pPr>
      <w:r>
        <w:rPr>
          <w:sz w:val="24"/>
          <w:szCs w:val="24"/>
        </w:rPr>
        <w:t>Utilisation des panneaux routiers électroniques modifiables</w:t>
      </w:r>
    </w:p>
    <w:p w14:paraId="5621461F" w14:textId="210A496F" w:rsidR="00EC0EB9" w:rsidRDefault="00EC0EB9" w:rsidP="00EC0EB9">
      <w:pPr>
        <w:pStyle w:val="Paragraphedeliste"/>
        <w:numPr>
          <w:ilvl w:val="0"/>
          <w:numId w:val="11"/>
        </w:numPr>
        <w:jc w:val="both"/>
        <w:rPr>
          <w:sz w:val="24"/>
          <w:szCs w:val="24"/>
        </w:rPr>
      </w:pPr>
      <w:r>
        <w:rPr>
          <w:sz w:val="24"/>
          <w:szCs w:val="24"/>
        </w:rPr>
        <w:t xml:space="preserve">Information générale sur le risque d’incendie </w:t>
      </w:r>
    </w:p>
    <w:p w14:paraId="22AFF4A7" w14:textId="4348651C" w:rsidR="00EC0EB9" w:rsidRDefault="00EC0EB9" w:rsidP="00EC0EB9">
      <w:pPr>
        <w:pStyle w:val="Paragraphedeliste"/>
        <w:numPr>
          <w:ilvl w:val="1"/>
          <w:numId w:val="11"/>
        </w:numPr>
        <w:jc w:val="both"/>
        <w:rPr>
          <w:sz w:val="24"/>
          <w:szCs w:val="24"/>
        </w:rPr>
      </w:pPr>
      <w:r>
        <w:rPr>
          <w:sz w:val="24"/>
          <w:szCs w:val="24"/>
        </w:rPr>
        <w:t>Spot audio radio locale</w:t>
      </w:r>
    </w:p>
    <w:p w14:paraId="53496F87" w14:textId="583DEB8D" w:rsidR="00EC0EB9" w:rsidRDefault="00EC0EB9" w:rsidP="00EC0EB9">
      <w:pPr>
        <w:pStyle w:val="Paragraphedeliste"/>
        <w:numPr>
          <w:ilvl w:val="1"/>
          <w:numId w:val="11"/>
        </w:numPr>
        <w:jc w:val="both"/>
        <w:rPr>
          <w:sz w:val="24"/>
          <w:szCs w:val="24"/>
        </w:rPr>
      </w:pPr>
      <w:r>
        <w:rPr>
          <w:sz w:val="24"/>
          <w:szCs w:val="24"/>
        </w:rPr>
        <w:t>Spot vidéo télévision locale</w:t>
      </w:r>
    </w:p>
    <w:p w14:paraId="2DB72198" w14:textId="40E5F407" w:rsidR="007E5965" w:rsidRDefault="007E5965" w:rsidP="007E5965">
      <w:pPr>
        <w:pStyle w:val="Paragraphedeliste"/>
        <w:numPr>
          <w:ilvl w:val="0"/>
          <w:numId w:val="11"/>
        </w:numPr>
        <w:jc w:val="both"/>
        <w:rPr>
          <w:sz w:val="24"/>
          <w:szCs w:val="24"/>
        </w:rPr>
      </w:pPr>
      <w:r>
        <w:rPr>
          <w:sz w:val="24"/>
          <w:szCs w:val="24"/>
        </w:rPr>
        <w:t>Information ciblée sur la prévention des risques</w:t>
      </w:r>
    </w:p>
    <w:p w14:paraId="65908388" w14:textId="49C33F81" w:rsidR="007E5965" w:rsidRDefault="007E5965" w:rsidP="007E5965">
      <w:pPr>
        <w:pStyle w:val="Paragraphedeliste"/>
        <w:numPr>
          <w:ilvl w:val="1"/>
          <w:numId w:val="11"/>
        </w:numPr>
        <w:jc w:val="both"/>
        <w:rPr>
          <w:sz w:val="24"/>
          <w:szCs w:val="24"/>
        </w:rPr>
      </w:pPr>
      <w:r>
        <w:rPr>
          <w:sz w:val="24"/>
          <w:szCs w:val="24"/>
        </w:rPr>
        <w:t>Plaquette d’information du sur l’emploi du feu</w:t>
      </w:r>
    </w:p>
    <w:p w14:paraId="5F368618" w14:textId="3155BAA4" w:rsidR="007E5965" w:rsidRDefault="007E5965" w:rsidP="007E5965">
      <w:pPr>
        <w:pStyle w:val="Paragraphedeliste"/>
        <w:numPr>
          <w:ilvl w:val="1"/>
          <w:numId w:val="11"/>
        </w:numPr>
        <w:jc w:val="both"/>
        <w:rPr>
          <w:sz w:val="24"/>
          <w:szCs w:val="24"/>
        </w:rPr>
      </w:pPr>
      <w:r>
        <w:rPr>
          <w:sz w:val="24"/>
          <w:szCs w:val="24"/>
        </w:rPr>
        <w:t>Plaquette d’information sur le débroussaillement légal</w:t>
      </w:r>
    </w:p>
    <w:p w14:paraId="60F1A50C" w14:textId="22DE4549" w:rsidR="007E5965" w:rsidRDefault="007E5965" w:rsidP="007E5965">
      <w:pPr>
        <w:pStyle w:val="Paragraphedeliste"/>
        <w:numPr>
          <w:ilvl w:val="1"/>
          <w:numId w:val="11"/>
        </w:numPr>
        <w:jc w:val="both"/>
        <w:rPr>
          <w:sz w:val="24"/>
          <w:szCs w:val="24"/>
        </w:rPr>
      </w:pPr>
      <w:r>
        <w:rPr>
          <w:sz w:val="24"/>
          <w:szCs w:val="24"/>
        </w:rPr>
        <w:t>Séminaires de formation des maires sur les obligations de débroussaillement</w:t>
      </w:r>
    </w:p>
    <w:p w14:paraId="613E01F7" w14:textId="6DD179DE" w:rsidR="007E5965" w:rsidRDefault="007E5965" w:rsidP="007E5965">
      <w:pPr>
        <w:pStyle w:val="Paragraphedeliste"/>
        <w:numPr>
          <w:ilvl w:val="0"/>
          <w:numId w:val="11"/>
        </w:numPr>
        <w:jc w:val="both"/>
        <w:rPr>
          <w:sz w:val="24"/>
          <w:szCs w:val="24"/>
        </w:rPr>
      </w:pPr>
      <w:r>
        <w:rPr>
          <w:sz w:val="24"/>
          <w:szCs w:val="24"/>
        </w:rPr>
        <w:t>Animation des territoires soumis au risque incendie</w:t>
      </w:r>
    </w:p>
    <w:p w14:paraId="4414D238" w14:textId="0A93971D" w:rsidR="007E5965" w:rsidRDefault="007E5965" w:rsidP="007E5965">
      <w:pPr>
        <w:pStyle w:val="Paragraphedeliste"/>
        <w:numPr>
          <w:ilvl w:val="1"/>
          <w:numId w:val="11"/>
        </w:numPr>
        <w:jc w:val="both"/>
        <w:rPr>
          <w:sz w:val="24"/>
          <w:szCs w:val="24"/>
        </w:rPr>
      </w:pPr>
      <w:r>
        <w:rPr>
          <w:sz w:val="24"/>
          <w:szCs w:val="24"/>
        </w:rPr>
        <w:t>Campagne d’animation sur le débroussaillement légal</w:t>
      </w:r>
    </w:p>
    <w:p w14:paraId="62DB388B" w14:textId="40EA311E" w:rsidR="007E5965" w:rsidRDefault="00921E2A" w:rsidP="007E5965">
      <w:pPr>
        <w:jc w:val="both"/>
        <w:rPr>
          <w:sz w:val="24"/>
          <w:szCs w:val="24"/>
        </w:rPr>
      </w:pPr>
      <w:r>
        <w:rPr>
          <w:sz w:val="24"/>
          <w:szCs w:val="24"/>
        </w:rPr>
        <w:t>Les entités à l’origine des pratiques sont :</w:t>
      </w:r>
    </w:p>
    <w:p w14:paraId="736B10D4" w14:textId="49F81454" w:rsidR="00921E2A" w:rsidRDefault="00921E2A" w:rsidP="007E5965">
      <w:pPr>
        <w:jc w:val="both"/>
        <w:rPr>
          <w:sz w:val="24"/>
          <w:szCs w:val="24"/>
        </w:rPr>
      </w:pPr>
      <w:r>
        <w:rPr>
          <w:sz w:val="24"/>
          <w:szCs w:val="24"/>
        </w:rPr>
        <w:tab/>
        <w:t>L’Etat : 3</w:t>
      </w:r>
    </w:p>
    <w:p w14:paraId="1CB795BC" w14:textId="2974B93B" w:rsidR="00921E2A" w:rsidRDefault="00921E2A" w:rsidP="007E5965">
      <w:pPr>
        <w:jc w:val="both"/>
        <w:rPr>
          <w:sz w:val="24"/>
          <w:szCs w:val="24"/>
        </w:rPr>
      </w:pPr>
      <w:r>
        <w:rPr>
          <w:sz w:val="24"/>
          <w:szCs w:val="24"/>
        </w:rPr>
        <w:tab/>
        <w:t>La Collectivité de Corse (à travers son Office de l’Environnement) : 3</w:t>
      </w:r>
    </w:p>
    <w:p w14:paraId="33E669C7" w14:textId="088E43B4" w:rsidR="00921E2A" w:rsidRDefault="00921E2A" w:rsidP="007E5965">
      <w:pPr>
        <w:jc w:val="both"/>
        <w:rPr>
          <w:sz w:val="24"/>
          <w:szCs w:val="24"/>
        </w:rPr>
      </w:pPr>
      <w:r>
        <w:rPr>
          <w:sz w:val="24"/>
          <w:szCs w:val="24"/>
        </w:rPr>
        <w:tab/>
        <w:t>Etat/CDC conjointement : 2</w:t>
      </w:r>
    </w:p>
    <w:p w14:paraId="7451FE1B" w14:textId="77777777" w:rsidR="00921E2A" w:rsidRDefault="00921E2A" w:rsidP="007E5965">
      <w:pPr>
        <w:jc w:val="both"/>
        <w:rPr>
          <w:sz w:val="24"/>
          <w:szCs w:val="24"/>
        </w:rPr>
      </w:pPr>
    </w:p>
    <w:p w14:paraId="54C80776" w14:textId="5384C9A5" w:rsidR="00921E2A" w:rsidRDefault="00921E2A" w:rsidP="007E5965">
      <w:pPr>
        <w:jc w:val="both"/>
        <w:rPr>
          <w:sz w:val="24"/>
          <w:szCs w:val="24"/>
        </w:rPr>
      </w:pPr>
      <w:r>
        <w:rPr>
          <w:sz w:val="24"/>
          <w:szCs w:val="24"/>
        </w:rPr>
        <w:t xml:space="preserve">Les publics cibles sont : </w:t>
      </w:r>
    </w:p>
    <w:p w14:paraId="18D3271E" w14:textId="706C266D" w:rsidR="00921E2A" w:rsidRDefault="00921E2A" w:rsidP="007E5965">
      <w:pPr>
        <w:jc w:val="both"/>
        <w:rPr>
          <w:sz w:val="24"/>
          <w:szCs w:val="24"/>
        </w:rPr>
      </w:pPr>
      <w:r>
        <w:rPr>
          <w:sz w:val="24"/>
          <w:szCs w:val="24"/>
        </w:rPr>
        <w:tab/>
        <w:t>La population générale : 4 initiatives</w:t>
      </w:r>
    </w:p>
    <w:p w14:paraId="7CF57A92" w14:textId="4C6A0595" w:rsidR="00921E2A" w:rsidRDefault="00921E2A" w:rsidP="007E5965">
      <w:pPr>
        <w:jc w:val="both"/>
        <w:rPr>
          <w:sz w:val="24"/>
          <w:szCs w:val="24"/>
        </w:rPr>
      </w:pPr>
      <w:r>
        <w:rPr>
          <w:sz w:val="24"/>
          <w:szCs w:val="24"/>
        </w:rPr>
        <w:tab/>
        <w:t>Les propriétaires de terrains soumis au débroussaillement légal : 2</w:t>
      </w:r>
    </w:p>
    <w:p w14:paraId="0A17C194" w14:textId="10228F8B" w:rsidR="00921E2A" w:rsidRDefault="00921E2A" w:rsidP="007E5965">
      <w:pPr>
        <w:jc w:val="both"/>
        <w:rPr>
          <w:sz w:val="24"/>
          <w:szCs w:val="24"/>
        </w:rPr>
      </w:pPr>
      <w:r>
        <w:rPr>
          <w:sz w:val="24"/>
          <w:szCs w:val="24"/>
        </w:rPr>
        <w:lastRenderedPageBreak/>
        <w:tab/>
        <w:t>Les élus locaux : 1</w:t>
      </w:r>
    </w:p>
    <w:p w14:paraId="2455F19B" w14:textId="7C71246D" w:rsidR="00921E2A" w:rsidRDefault="00921E2A" w:rsidP="007E5965">
      <w:pPr>
        <w:jc w:val="both"/>
        <w:rPr>
          <w:sz w:val="24"/>
          <w:szCs w:val="24"/>
        </w:rPr>
      </w:pPr>
      <w:r>
        <w:rPr>
          <w:sz w:val="24"/>
          <w:szCs w:val="24"/>
        </w:rPr>
        <w:tab/>
        <w:t>Les professionnels pouvant faire usage du feu dans leurs travaux : 1</w:t>
      </w:r>
    </w:p>
    <w:p w14:paraId="4028E8A0" w14:textId="77777777" w:rsidR="00921E2A" w:rsidRDefault="00921E2A" w:rsidP="007E5965">
      <w:pPr>
        <w:jc w:val="both"/>
        <w:rPr>
          <w:sz w:val="24"/>
          <w:szCs w:val="24"/>
        </w:rPr>
      </w:pPr>
    </w:p>
    <w:p w14:paraId="1B8F75CB" w14:textId="3891FEF0" w:rsidR="00921E2A" w:rsidRDefault="00921E2A" w:rsidP="007E5965">
      <w:pPr>
        <w:jc w:val="both"/>
        <w:rPr>
          <w:sz w:val="24"/>
          <w:szCs w:val="24"/>
        </w:rPr>
      </w:pPr>
      <w:r>
        <w:rPr>
          <w:sz w:val="24"/>
          <w:szCs w:val="24"/>
        </w:rPr>
        <w:t>Les supports de ces pratiques sont :</w:t>
      </w:r>
    </w:p>
    <w:p w14:paraId="53EE154D" w14:textId="6509F6BE" w:rsidR="00921E2A" w:rsidRDefault="00921E2A" w:rsidP="007E5965">
      <w:pPr>
        <w:jc w:val="both"/>
        <w:rPr>
          <w:sz w:val="24"/>
          <w:szCs w:val="24"/>
        </w:rPr>
      </w:pPr>
      <w:r>
        <w:rPr>
          <w:sz w:val="24"/>
          <w:szCs w:val="24"/>
        </w:rPr>
        <w:tab/>
        <w:t>Papier : 2</w:t>
      </w:r>
    </w:p>
    <w:p w14:paraId="5F052FDC" w14:textId="537781FD" w:rsidR="00921E2A" w:rsidRDefault="00921E2A" w:rsidP="007E5965">
      <w:pPr>
        <w:jc w:val="both"/>
        <w:rPr>
          <w:sz w:val="24"/>
          <w:szCs w:val="24"/>
        </w:rPr>
      </w:pPr>
      <w:r>
        <w:rPr>
          <w:sz w:val="24"/>
          <w:szCs w:val="24"/>
        </w:rPr>
        <w:tab/>
        <w:t>Site internet : 1</w:t>
      </w:r>
    </w:p>
    <w:p w14:paraId="4E2A9A8A" w14:textId="06323221" w:rsidR="00921E2A" w:rsidRDefault="00921E2A" w:rsidP="007E5965">
      <w:pPr>
        <w:jc w:val="both"/>
        <w:rPr>
          <w:sz w:val="24"/>
          <w:szCs w:val="24"/>
        </w:rPr>
      </w:pPr>
      <w:r>
        <w:rPr>
          <w:sz w:val="24"/>
          <w:szCs w:val="24"/>
        </w:rPr>
        <w:tab/>
        <w:t>Audio : 1</w:t>
      </w:r>
    </w:p>
    <w:p w14:paraId="787D9E63" w14:textId="797E86A7" w:rsidR="00921E2A" w:rsidRDefault="00921E2A" w:rsidP="007E5965">
      <w:pPr>
        <w:jc w:val="both"/>
        <w:rPr>
          <w:sz w:val="24"/>
          <w:szCs w:val="24"/>
        </w:rPr>
      </w:pPr>
      <w:r>
        <w:rPr>
          <w:sz w:val="24"/>
          <w:szCs w:val="24"/>
        </w:rPr>
        <w:tab/>
        <w:t>Vidéo : 1</w:t>
      </w:r>
    </w:p>
    <w:p w14:paraId="6F610EB7" w14:textId="2E339AE4" w:rsidR="00921E2A" w:rsidRDefault="00921E2A" w:rsidP="007E5965">
      <w:pPr>
        <w:jc w:val="both"/>
        <w:rPr>
          <w:sz w:val="24"/>
          <w:szCs w:val="24"/>
        </w:rPr>
      </w:pPr>
      <w:r>
        <w:rPr>
          <w:sz w:val="24"/>
          <w:szCs w:val="24"/>
        </w:rPr>
        <w:tab/>
        <w:t>Panneaux routiers électroniques modifiables : 1</w:t>
      </w:r>
    </w:p>
    <w:p w14:paraId="01DD9F44" w14:textId="701310AF" w:rsidR="00921E2A" w:rsidRDefault="00E478E8" w:rsidP="007E5965">
      <w:pPr>
        <w:jc w:val="both"/>
        <w:rPr>
          <w:sz w:val="24"/>
          <w:szCs w:val="24"/>
        </w:rPr>
      </w:pPr>
      <w:r>
        <w:rPr>
          <w:sz w:val="24"/>
          <w:szCs w:val="24"/>
        </w:rPr>
        <w:t>Deux pratiques sont immatérielles : animation ou formation.</w:t>
      </w:r>
    </w:p>
    <w:p w14:paraId="505BE2A7" w14:textId="77777777" w:rsidR="00E478E8" w:rsidRDefault="00E478E8" w:rsidP="007E5965">
      <w:pPr>
        <w:jc w:val="both"/>
        <w:rPr>
          <w:sz w:val="24"/>
          <w:szCs w:val="24"/>
        </w:rPr>
      </w:pPr>
    </w:p>
    <w:p w14:paraId="0D891C18" w14:textId="77777777" w:rsidR="005B5EEE" w:rsidRDefault="005B5EEE" w:rsidP="005B5EEE">
      <w:pPr>
        <w:pStyle w:val="Default"/>
      </w:pPr>
    </w:p>
    <w:p w14:paraId="33B53215" w14:textId="77777777" w:rsidR="005B5EEE" w:rsidRDefault="005B5EEE" w:rsidP="005B5EEE">
      <w:pPr>
        <w:pStyle w:val="Default"/>
        <w:rPr>
          <w:sz w:val="28"/>
          <w:szCs w:val="28"/>
        </w:rPr>
      </w:pPr>
      <w:r>
        <w:rPr>
          <w:sz w:val="28"/>
          <w:szCs w:val="28"/>
        </w:rPr>
        <w:t xml:space="preserve">3. Les initiatives régionales </w:t>
      </w:r>
    </w:p>
    <w:p w14:paraId="7BDCFEF0" w14:textId="77777777" w:rsidR="005B5EEE" w:rsidRDefault="005B5EEE" w:rsidP="005B5EEE">
      <w:pPr>
        <w:pStyle w:val="Default"/>
        <w:rPr>
          <w:sz w:val="28"/>
          <w:szCs w:val="28"/>
        </w:rPr>
      </w:pPr>
    </w:p>
    <w:p w14:paraId="60077160" w14:textId="3CCA4629" w:rsidR="005B5EEE" w:rsidRDefault="005B5EEE" w:rsidP="005B5EEE">
      <w:pPr>
        <w:pStyle w:val="Default"/>
        <w:rPr>
          <w:sz w:val="26"/>
          <w:szCs w:val="26"/>
        </w:rPr>
      </w:pPr>
      <w:r>
        <w:rPr>
          <w:sz w:val="26"/>
          <w:szCs w:val="26"/>
        </w:rPr>
        <w:t>3.1 Qui com</w:t>
      </w:r>
      <w:r>
        <w:rPr>
          <w:sz w:val="26"/>
          <w:szCs w:val="26"/>
        </w:rPr>
        <w:t>m</w:t>
      </w:r>
      <w:r>
        <w:rPr>
          <w:sz w:val="26"/>
          <w:szCs w:val="26"/>
        </w:rPr>
        <w:t>unique</w:t>
      </w:r>
      <w:r>
        <w:rPr>
          <w:sz w:val="26"/>
          <w:szCs w:val="26"/>
        </w:rPr>
        <w:t> ?</w:t>
      </w:r>
    </w:p>
    <w:p w14:paraId="1895539B" w14:textId="77777777" w:rsidR="005B5EEE" w:rsidRDefault="005B5EEE" w:rsidP="005B5EEE">
      <w:pPr>
        <w:pStyle w:val="Default"/>
        <w:rPr>
          <w:sz w:val="26"/>
          <w:szCs w:val="26"/>
        </w:rPr>
      </w:pPr>
    </w:p>
    <w:p w14:paraId="2673F89F" w14:textId="0304D227" w:rsidR="00E478E8" w:rsidRDefault="009D0428" w:rsidP="007E5965">
      <w:pPr>
        <w:jc w:val="both"/>
        <w:rPr>
          <w:sz w:val="24"/>
          <w:szCs w:val="24"/>
        </w:rPr>
      </w:pPr>
      <w:r>
        <w:rPr>
          <w:sz w:val="24"/>
          <w:szCs w:val="24"/>
        </w:rPr>
        <w:t xml:space="preserve">Comme évoqué plus haut, la relative simplicité administrative de la Corse, tout comme sa démographie limitée, font que le nombre d’opérateurs capables d’émettre un message est </w:t>
      </w:r>
      <w:r w:rsidR="00B50E2B">
        <w:rPr>
          <w:sz w:val="24"/>
          <w:szCs w:val="24"/>
        </w:rPr>
        <w:t xml:space="preserve">plutôt </w:t>
      </w:r>
      <w:r>
        <w:rPr>
          <w:sz w:val="24"/>
          <w:szCs w:val="24"/>
        </w:rPr>
        <w:t xml:space="preserve">restreint aux seuls organes dotés de compétences régaliennes : l’Etat et la Collectivité de Corse. </w:t>
      </w:r>
    </w:p>
    <w:p w14:paraId="2082F0E7" w14:textId="5B7D3EA9" w:rsidR="009D0428" w:rsidRDefault="00B50E2B" w:rsidP="007E5965">
      <w:pPr>
        <w:jc w:val="both"/>
        <w:rPr>
          <w:sz w:val="24"/>
          <w:szCs w:val="24"/>
        </w:rPr>
      </w:pPr>
      <w:r>
        <w:rPr>
          <w:sz w:val="24"/>
          <w:szCs w:val="24"/>
        </w:rPr>
        <w:t>La loi confère à l’Etat un rôle de premier plan en matière de protection civile, les messages qu’il porte sont en conséquence plutôt porté sur des aspects réglementaires (débroussaillement légal, emploi du feu) ou sur des objets techniques qu’il maitrise comme la carte de risque journalier, issue des données de Météo France et de l’Inventaire Géographique National. Le public visé est divers : professionnels, élus, grand public…</w:t>
      </w:r>
    </w:p>
    <w:p w14:paraId="6ED9BE9F" w14:textId="50812911" w:rsidR="00B50E2B" w:rsidRDefault="00B50E2B" w:rsidP="007E5965">
      <w:pPr>
        <w:jc w:val="both"/>
        <w:rPr>
          <w:sz w:val="24"/>
          <w:szCs w:val="24"/>
        </w:rPr>
      </w:pPr>
      <w:r>
        <w:rPr>
          <w:sz w:val="24"/>
          <w:szCs w:val="24"/>
        </w:rPr>
        <w:t>La Collectivité de Corse, à travers son Office de l’environnement ou sa Direction de la forêt et de la prévention des incendies a une mission plutôt orientée vers la prévention. Il en découle la création de messages d’information de portée générale pour le grand public. Une action est cependant à différencier : l’animation effectuée auprès des propriétaires concernés par le débroussaillement légal.</w:t>
      </w:r>
    </w:p>
    <w:p w14:paraId="51F21E4C" w14:textId="77777777" w:rsidR="00B50E2B" w:rsidRDefault="00B50E2B" w:rsidP="007E5965">
      <w:pPr>
        <w:jc w:val="both"/>
        <w:rPr>
          <w:sz w:val="24"/>
          <w:szCs w:val="24"/>
        </w:rPr>
      </w:pPr>
    </w:p>
    <w:p w14:paraId="524EAF80" w14:textId="5AF06970" w:rsidR="00680257" w:rsidRDefault="00680257" w:rsidP="00680257">
      <w:pPr>
        <w:pStyle w:val="Default"/>
        <w:rPr>
          <w:sz w:val="26"/>
          <w:szCs w:val="26"/>
        </w:rPr>
      </w:pPr>
      <w:r>
        <w:rPr>
          <w:sz w:val="26"/>
          <w:szCs w:val="26"/>
        </w:rPr>
        <w:t>3.2</w:t>
      </w:r>
      <w:r>
        <w:rPr>
          <w:sz w:val="26"/>
          <w:szCs w:val="26"/>
        </w:rPr>
        <w:t xml:space="preserve"> </w:t>
      </w:r>
      <w:r>
        <w:rPr>
          <w:sz w:val="26"/>
          <w:szCs w:val="26"/>
        </w:rPr>
        <w:t>Analyse des pratiques de communication</w:t>
      </w:r>
    </w:p>
    <w:p w14:paraId="06115AC1" w14:textId="77777777" w:rsidR="00B50E2B" w:rsidRDefault="00B50E2B" w:rsidP="007E5965">
      <w:pPr>
        <w:jc w:val="both"/>
        <w:rPr>
          <w:sz w:val="24"/>
          <w:szCs w:val="24"/>
        </w:rPr>
      </w:pPr>
    </w:p>
    <w:p w14:paraId="5409D53D" w14:textId="08E81072" w:rsidR="00680257" w:rsidRDefault="00DD4D40" w:rsidP="007E5965">
      <w:pPr>
        <w:jc w:val="both"/>
        <w:rPr>
          <w:sz w:val="24"/>
          <w:szCs w:val="24"/>
        </w:rPr>
      </w:pPr>
      <w:r>
        <w:rPr>
          <w:sz w:val="24"/>
          <w:szCs w:val="24"/>
        </w:rPr>
        <w:t xml:space="preserve">A ce jour, au regard de pratiques ayant cours sur d’autres sujets ou dans d’autres territoires, les initiatives corses de communication sur le risque incendie restent très traditionnelles </w:t>
      </w:r>
      <w:r>
        <w:rPr>
          <w:sz w:val="24"/>
          <w:szCs w:val="24"/>
        </w:rPr>
        <w:lastRenderedPageBreak/>
        <w:t>(support papier, audio ou vidéo), seule la carte du risque journalier utilise les nouvelles technologies.</w:t>
      </w:r>
    </w:p>
    <w:p w14:paraId="74B990ED" w14:textId="54B3E3BB" w:rsidR="00DA0350" w:rsidRDefault="00DD4D40" w:rsidP="007E5965">
      <w:pPr>
        <w:jc w:val="both"/>
        <w:rPr>
          <w:sz w:val="24"/>
          <w:szCs w:val="24"/>
        </w:rPr>
      </w:pPr>
      <w:r>
        <w:rPr>
          <w:sz w:val="24"/>
          <w:szCs w:val="24"/>
        </w:rPr>
        <w:t xml:space="preserve">Or, ces méthodes de communications ont des limites bien identifiées : pas de ciblage du public de destination ou obsolescence rapide des supports papier. C’est d’ailleurs pour cela qu’il est développé de plus en plus des </w:t>
      </w:r>
      <w:r w:rsidR="00DA0350">
        <w:rPr>
          <w:sz w:val="24"/>
          <w:szCs w:val="24"/>
        </w:rPr>
        <w:t>approches directes après ciblage du public concerné. Néanmoins, cela est bien plus couteux notamment en ressources humaines</w:t>
      </w:r>
      <w:r w:rsidR="009D52C7">
        <w:rPr>
          <w:sz w:val="24"/>
          <w:szCs w:val="24"/>
        </w:rPr>
        <w:t xml:space="preserve"> affectées à ces opérations.</w:t>
      </w:r>
    </w:p>
    <w:p w14:paraId="7800E090" w14:textId="05744381" w:rsidR="009D52C7" w:rsidRPr="007E5965" w:rsidRDefault="009D52C7" w:rsidP="007E5965">
      <w:pPr>
        <w:jc w:val="both"/>
        <w:rPr>
          <w:sz w:val="24"/>
          <w:szCs w:val="24"/>
        </w:rPr>
      </w:pPr>
      <w:r>
        <w:rPr>
          <w:sz w:val="24"/>
          <w:szCs w:val="24"/>
        </w:rPr>
        <w:t>Si on considère les évolutions très positives en termes de baisse des surfaces incendiées et du nombre de mises à feu, et cela depuis 20 à 30 ans, les pratiques de communication sur le risque incendie mises en œuvre ont forcément contribué à l’amélioration de la situation. Elles se sont additionnées positivement aux autres actions de prévention menées par les acteurs en charge de ces politiques, que ce soient la création d’infrastructures de défense des forêts contre l’incendie, les méthodes de guet et d’intervention rapide</w:t>
      </w:r>
      <w:r w:rsidR="00623298">
        <w:rPr>
          <w:sz w:val="24"/>
          <w:szCs w:val="24"/>
        </w:rPr>
        <w:t>, voire le suivi réglementaire et judiciaire des obligations légales de débroussaillement.</w:t>
      </w:r>
      <w:bookmarkStart w:id="0" w:name="_GoBack"/>
      <w:bookmarkEnd w:id="0"/>
    </w:p>
    <w:sectPr w:rsidR="009D52C7" w:rsidRPr="007E5965" w:rsidSect="00A56F32">
      <w:footerReference w:type="default" r:id="rId11"/>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F9BC" w14:textId="77777777" w:rsidR="007F113F" w:rsidRDefault="007F113F" w:rsidP="00E34BDA">
      <w:pPr>
        <w:spacing w:after="0" w:line="240" w:lineRule="auto"/>
      </w:pPr>
      <w:r>
        <w:separator/>
      </w:r>
    </w:p>
  </w:endnote>
  <w:endnote w:type="continuationSeparator" w:id="0">
    <w:p w14:paraId="3F38FEAB" w14:textId="77777777" w:rsidR="007F113F" w:rsidRDefault="007F113F" w:rsidP="00E3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24824"/>
      <w:docPartObj>
        <w:docPartGallery w:val="Page Numbers (Bottom of Page)"/>
        <w:docPartUnique/>
      </w:docPartObj>
    </w:sdtPr>
    <w:sdtEndPr>
      <w:rPr>
        <w:sz w:val="18"/>
      </w:rPr>
    </w:sdtEndPr>
    <w:sdtContent>
      <w:p w14:paraId="325E507F" w14:textId="34F3AB1A" w:rsidR="00163053" w:rsidRPr="003B5B87" w:rsidRDefault="0046708D">
        <w:pPr>
          <w:pStyle w:val="Pieddepage"/>
          <w:jc w:val="center"/>
          <w:rPr>
            <w:sz w:val="18"/>
          </w:rPr>
        </w:pPr>
        <w:r w:rsidRPr="003B5B87">
          <w:rPr>
            <w:b/>
            <w:noProof/>
            <w:sz w:val="18"/>
            <w:lang w:eastAsia="fr-FR"/>
          </w:rPr>
          <w:drawing>
            <wp:anchor distT="0" distB="0" distL="114300" distR="114300" simplePos="0" relativeHeight="251659264" behindDoc="0" locked="0" layoutInCell="1" allowOverlap="1" wp14:anchorId="458568F6" wp14:editId="3C6A32B0">
              <wp:simplePos x="0" y="0"/>
              <wp:positionH relativeFrom="column">
                <wp:posOffset>5144389</wp:posOffset>
              </wp:positionH>
              <wp:positionV relativeFrom="paragraph">
                <wp:posOffset>-388493</wp:posOffset>
              </wp:positionV>
              <wp:extent cx="951980" cy="654050"/>
              <wp:effectExtent l="0" t="0" r="635"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4353" cy="655681"/>
                      </a:xfrm>
                      <a:prstGeom prst="rect">
                        <a:avLst/>
                      </a:prstGeom>
                    </pic:spPr>
                  </pic:pic>
                </a:graphicData>
              </a:graphic>
              <wp14:sizeRelH relativeFrom="page">
                <wp14:pctWidth>0</wp14:pctWidth>
              </wp14:sizeRelH>
              <wp14:sizeRelV relativeFrom="page">
                <wp14:pctHeight>0</wp14:pctHeight>
              </wp14:sizeRelV>
            </wp:anchor>
          </w:drawing>
        </w:r>
        <w:r w:rsidR="00163053" w:rsidRPr="003B5B87">
          <w:rPr>
            <w:sz w:val="18"/>
          </w:rPr>
          <w:fldChar w:fldCharType="begin"/>
        </w:r>
        <w:r w:rsidR="00163053" w:rsidRPr="003B5B87">
          <w:rPr>
            <w:sz w:val="18"/>
          </w:rPr>
          <w:instrText>PAGE   \* MERGEFORMAT</w:instrText>
        </w:r>
        <w:r w:rsidR="00163053" w:rsidRPr="003B5B87">
          <w:rPr>
            <w:sz w:val="18"/>
          </w:rPr>
          <w:fldChar w:fldCharType="separate"/>
        </w:r>
        <w:r w:rsidR="00623298">
          <w:rPr>
            <w:noProof/>
            <w:sz w:val="18"/>
          </w:rPr>
          <w:t>4</w:t>
        </w:r>
        <w:r w:rsidR="00163053" w:rsidRPr="003B5B87">
          <w:rPr>
            <w:sz w:val="18"/>
          </w:rPr>
          <w:fldChar w:fldCharType="end"/>
        </w:r>
      </w:p>
    </w:sdtContent>
  </w:sdt>
  <w:p w14:paraId="739FE00B" w14:textId="02F7E6C1" w:rsidR="00163053" w:rsidRDefault="0046708D">
    <w:pPr>
      <w:pStyle w:val="Pieddepage"/>
    </w:pPr>
    <w:r w:rsidRPr="003B5B87">
      <w:rPr>
        <w:b/>
        <w:noProof/>
        <w:sz w:val="18"/>
        <w:u w:val="single"/>
        <w:lang w:eastAsia="fr-FR"/>
      </w:rPr>
      <w:drawing>
        <wp:anchor distT="0" distB="0" distL="114300" distR="114300" simplePos="0" relativeHeight="251661312" behindDoc="0" locked="0" layoutInCell="1" allowOverlap="1" wp14:anchorId="44D2EFF3" wp14:editId="3E1E7AFD">
          <wp:simplePos x="0" y="0"/>
          <wp:positionH relativeFrom="column">
            <wp:posOffset>5055616</wp:posOffset>
          </wp:positionH>
          <wp:positionV relativeFrom="paragraph">
            <wp:posOffset>129794</wp:posOffset>
          </wp:positionV>
          <wp:extent cx="1314450" cy="161925"/>
          <wp:effectExtent l="0" t="0" r="0" b="9525"/>
          <wp:wrapNone/>
          <wp:docPr id="17" name="Immagine 5"/>
          <wp:cNvGraphicFramePr/>
          <a:graphic xmlns:a="http://schemas.openxmlformats.org/drawingml/2006/main">
            <a:graphicData uri="http://schemas.openxmlformats.org/drawingml/2006/picture">
              <pic:pic xmlns:pic="http://schemas.openxmlformats.org/drawingml/2006/picture">
                <pic:nvPicPr>
                  <pic:cNvPr id="6" name="Immagin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161925"/>
                  </a:xfrm>
                  <a:prstGeom prst="rect">
                    <a:avLst/>
                  </a:prstGeom>
                </pic:spPr>
              </pic:pic>
            </a:graphicData>
          </a:graphic>
          <wp14:sizeRelH relativeFrom="margin">
            <wp14:pctWidth>0</wp14:pctWidth>
          </wp14:sizeRelH>
          <wp14:sizeRelV relativeFrom="margin">
            <wp14:pctHeight>0</wp14:pctHeight>
          </wp14:sizeRelV>
        </wp:anchor>
      </w:drawing>
    </w:r>
    <w:r w:rsidR="00163053">
      <w:tab/>
    </w:r>
    <w:r w:rsidR="0016305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14B4B" w14:textId="77777777" w:rsidR="007F113F" w:rsidRDefault="007F113F" w:rsidP="00E34BDA">
      <w:pPr>
        <w:spacing w:after="0" w:line="240" w:lineRule="auto"/>
      </w:pPr>
      <w:r>
        <w:separator/>
      </w:r>
    </w:p>
  </w:footnote>
  <w:footnote w:type="continuationSeparator" w:id="0">
    <w:p w14:paraId="765DC77C" w14:textId="77777777" w:rsidR="007F113F" w:rsidRDefault="007F113F" w:rsidP="00E34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17"/>
    <w:multiLevelType w:val="hybridMultilevel"/>
    <w:tmpl w:val="D2DE2FF6"/>
    <w:lvl w:ilvl="0" w:tplc="C2DCF5A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1F21F42"/>
    <w:multiLevelType w:val="hybridMultilevel"/>
    <w:tmpl w:val="968E65C2"/>
    <w:lvl w:ilvl="0" w:tplc="D9BA443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20335AC"/>
    <w:multiLevelType w:val="hybridMultilevel"/>
    <w:tmpl w:val="74A692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B1530D"/>
    <w:multiLevelType w:val="hybridMultilevel"/>
    <w:tmpl w:val="884E7EE6"/>
    <w:lvl w:ilvl="0" w:tplc="F1E80DA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6F0A5A"/>
    <w:multiLevelType w:val="hybridMultilevel"/>
    <w:tmpl w:val="18BAE510"/>
    <w:lvl w:ilvl="0" w:tplc="233AEDB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BE314F"/>
    <w:multiLevelType w:val="multilevel"/>
    <w:tmpl w:val="E56E37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29247928"/>
    <w:multiLevelType w:val="hybridMultilevel"/>
    <w:tmpl w:val="AB4857DC"/>
    <w:lvl w:ilvl="0" w:tplc="F1E80DA4">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BC366C"/>
    <w:multiLevelType w:val="hybridMultilevel"/>
    <w:tmpl w:val="346EEDA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8">
    <w:nsid w:val="33951A73"/>
    <w:multiLevelType w:val="hybridMultilevel"/>
    <w:tmpl w:val="478EA9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3919DC"/>
    <w:multiLevelType w:val="multilevel"/>
    <w:tmpl w:val="961072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6383BEE"/>
    <w:multiLevelType w:val="hybridMultilevel"/>
    <w:tmpl w:val="9146BA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5"/>
  </w:num>
  <w:num w:numId="6">
    <w:abstractNumId w:val="6"/>
  </w:num>
  <w:num w:numId="7">
    <w:abstractNumId w:val="1"/>
  </w:num>
  <w:num w:numId="8">
    <w:abstractNumId w:val="0"/>
  </w:num>
  <w:num w:numId="9">
    <w:abstractNumId w:val="10"/>
  </w:num>
  <w:num w:numId="10">
    <w:abstractNumId w:val="7"/>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9"/>
    <w:rsid w:val="0000777A"/>
    <w:rsid w:val="000100FE"/>
    <w:rsid w:val="00010EBA"/>
    <w:rsid w:val="000136AA"/>
    <w:rsid w:val="00021297"/>
    <w:rsid w:val="00023B0A"/>
    <w:rsid w:val="00030505"/>
    <w:rsid w:val="00032499"/>
    <w:rsid w:val="00055280"/>
    <w:rsid w:val="000565F0"/>
    <w:rsid w:val="00057B66"/>
    <w:rsid w:val="0006330E"/>
    <w:rsid w:val="00070C04"/>
    <w:rsid w:val="00086B67"/>
    <w:rsid w:val="000872AC"/>
    <w:rsid w:val="00093000"/>
    <w:rsid w:val="000A251D"/>
    <w:rsid w:val="000A2935"/>
    <w:rsid w:val="000A7021"/>
    <w:rsid w:val="000B2270"/>
    <w:rsid w:val="000B4F5D"/>
    <w:rsid w:val="000C2D17"/>
    <w:rsid w:val="000D706E"/>
    <w:rsid w:val="000F7432"/>
    <w:rsid w:val="000F756E"/>
    <w:rsid w:val="000F7D3C"/>
    <w:rsid w:val="001025AC"/>
    <w:rsid w:val="00103C25"/>
    <w:rsid w:val="001061EA"/>
    <w:rsid w:val="00107590"/>
    <w:rsid w:val="00123E9A"/>
    <w:rsid w:val="00132BA7"/>
    <w:rsid w:val="00136533"/>
    <w:rsid w:val="0013768D"/>
    <w:rsid w:val="00137A03"/>
    <w:rsid w:val="00145E2C"/>
    <w:rsid w:val="00145F3E"/>
    <w:rsid w:val="0015135D"/>
    <w:rsid w:val="00152706"/>
    <w:rsid w:val="001544AB"/>
    <w:rsid w:val="00161A72"/>
    <w:rsid w:val="00162C39"/>
    <w:rsid w:val="00163053"/>
    <w:rsid w:val="001658AB"/>
    <w:rsid w:val="001661FE"/>
    <w:rsid w:val="00170870"/>
    <w:rsid w:val="001763B9"/>
    <w:rsid w:val="00177E32"/>
    <w:rsid w:val="00190CDB"/>
    <w:rsid w:val="00193AE3"/>
    <w:rsid w:val="00197480"/>
    <w:rsid w:val="001A0831"/>
    <w:rsid w:val="001B04DE"/>
    <w:rsid w:val="001B1CAF"/>
    <w:rsid w:val="001E549B"/>
    <w:rsid w:val="001E76F2"/>
    <w:rsid w:val="001F6435"/>
    <w:rsid w:val="001F6D25"/>
    <w:rsid w:val="002011CC"/>
    <w:rsid w:val="00201C7D"/>
    <w:rsid w:val="00207ED5"/>
    <w:rsid w:val="00213282"/>
    <w:rsid w:val="002222C4"/>
    <w:rsid w:val="00225D78"/>
    <w:rsid w:val="0025052A"/>
    <w:rsid w:val="00251EE3"/>
    <w:rsid w:val="00257C05"/>
    <w:rsid w:val="00261453"/>
    <w:rsid w:val="0026323D"/>
    <w:rsid w:val="002872A8"/>
    <w:rsid w:val="00287775"/>
    <w:rsid w:val="0029462D"/>
    <w:rsid w:val="00297B91"/>
    <w:rsid w:val="002A29D9"/>
    <w:rsid w:val="002A6E90"/>
    <w:rsid w:val="002B4A32"/>
    <w:rsid w:val="002C520D"/>
    <w:rsid w:val="002D1D4C"/>
    <w:rsid w:val="002E7FA9"/>
    <w:rsid w:val="00303E84"/>
    <w:rsid w:val="0031485D"/>
    <w:rsid w:val="00314A33"/>
    <w:rsid w:val="003303E4"/>
    <w:rsid w:val="003326F8"/>
    <w:rsid w:val="003400F2"/>
    <w:rsid w:val="00341E34"/>
    <w:rsid w:val="00350AFD"/>
    <w:rsid w:val="00362E02"/>
    <w:rsid w:val="0036553C"/>
    <w:rsid w:val="00372E44"/>
    <w:rsid w:val="00373517"/>
    <w:rsid w:val="00376390"/>
    <w:rsid w:val="00376F06"/>
    <w:rsid w:val="00382451"/>
    <w:rsid w:val="00396590"/>
    <w:rsid w:val="003A2B1B"/>
    <w:rsid w:val="003B5B87"/>
    <w:rsid w:val="003C0681"/>
    <w:rsid w:val="003C674B"/>
    <w:rsid w:val="003C7BC3"/>
    <w:rsid w:val="003D0772"/>
    <w:rsid w:val="003D4B8E"/>
    <w:rsid w:val="003E4C0B"/>
    <w:rsid w:val="003F00D2"/>
    <w:rsid w:val="003F2B2F"/>
    <w:rsid w:val="003F3AC3"/>
    <w:rsid w:val="003F45F0"/>
    <w:rsid w:val="003F4651"/>
    <w:rsid w:val="00400C6E"/>
    <w:rsid w:val="00413E69"/>
    <w:rsid w:val="00414E38"/>
    <w:rsid w:val="004164ED"/>
    <w:rsid w:val="00425F71"/>
    <w:rsid w:val="00427FA9"/>
    <w:rsid w:val="0043186D"/>
    <w:rsid w:val="0043548A"/>
    <w:rsid w:val="00446F5F"/>
    <w:rsid w:val="00450E32"/>
    <w:rsid w:val="00450F45"/>
    <w:rsid w:val="004517F7"/>
    <w:rsid w:val="00462251"/>
    <w:rsid w:val="0046708D"/>
    <w:rsid w:val="00470E80"/>
    <w:rsid w:val="00472678"/>
    <w:rsid w:val="00472B3E"/>
    <w:rsid w:val="00483092"/>
    <w:rsid w:val="00495CE6"/>
    <w:rsid w:val="004A3303"/>
    <w:rsid w:val="004A56D5"/>
    <w:rsid w:val="004A671B"/>
    <w:rsid w:val="004B1A09"/>
    <w:rsid w:val="004B2FB4"/>
    <w:rsid w:val="004D3F3B"/>
    <w:rsid w:val="004D5368"/>
    <w:rsid w:val="004F2A21"/>
    <w:rsid w:val="004F3EB9"/>
    <w:rsid w:val="004F74A0"/>
    <w:rsid w:val="00512954"/>
    <w:rsid w:val="005133C6"/>
    <w:rsid w:val="00513BE1"/>
    <w:rsid w:val="005160DE"/>
    <w:rsid w:val="0052162A"/>
    <w:rsid w:val="00522E7E"/>
    <w:rsid w:val="00526455"/>
    <w:rsid w:val="005450DF"/>
    <w:rsid w:val="005464A9"/>
    <w:rsid w:val="00560175"/>
    <w:rsid w:val="00583D45"/>
    <w:rsid w:val="0059354F"/>
    <w:rsid w:val="005955A6"/>
    <w:rsid w:val="005A111F"/>
    <w:rsid w:val="005A5525"/>
    <w:rsid w:val="005A7523"/>
    <w:rsid w:val="005B2EC0"/>
    <w:rsid w:val="005B5EEE"/>
    <w:rsid w:val="005C43AF"/>
    <w:rsid w:val="005D0EE4"/>
    <w:rsid w:val="005E05AC"/>
    <w:rsid w:val="005E3C93"/>
    <w:rsid w:val="006101BA"/>
    <w:rsid w:val="00622910"/>
    <w:rsid w:val="00623298"/>
    <w:rsid w:val="006233D9"/>
    <w:rsid w:val="00631CBB"/>
    <w:rsid w:val="00635754"/>
    <w:rsid w:val="00645717"/>
    <w:rsid w:val="00652FE5"/>
    <w:rsid w:val="006727FD"/>
    <w:rsid w:val="00680257"/>
    <w:rsid w:val="006877F4"/>
    <w:rsid w:val="006942EF"/>
    <w:rsid w:val="00695B68"/>
    <w:rsid w:val="006A62E5"/>
    <w:rsid w:val="006A7728"/>
    <w:rsid w:val="006B1ABB"/>
    <w:rsid w:val="006B4C6A"/>
    <w:rsid w:val="006C1E11"/>
    <w:rsid w:val="006C21B2"/>
    <w:rsid w:val="006D15F9"/>
    <w:rsid w:val="006D60D0"/>
    <w:rsid w:val="006E2872"/>
    <w:rsid w:val="006E2C88"/>
    <w:rsid w:val="006E51A4"/>
    <w:rsid w:val="006F7FEE"/>
    <w:rsid w:val="007127D6"/>
    <w:rsid w:val="007303FA"/>
    <w:rsid w:val="0074007E"/>
    <w:rsid w:val="0074651F"/>
    <w:rsid w:val="00746693"/>
    <w:rsid w:val="007678F0"/>
    <w:rsid w:val="00771D03"/>
    <w:rsid w:val="00771E6E"/>
    <w:rsid w:val="00772909"/>
    <w:rsid w:val="0077511A"/>
    <w:rsid w:val="00780BF3"/>
    <w:rsid w:val="0078367F"/>
    <w:rsid w:val="00786274"/>
    <w:rsid w:val="00795361"/>
    <w:rsid w:val="007A1E7E"/>
    <w:rsid w:val="007A31C2"/>
    <w:rsid w:val="007A4419"/>
    <w:rsid w:val="007C1885"/>
    <w:rsid w:val="007C1AAB"/>
    <w:rsid w:val="007E1881"/>
    <w:rsid w:val="007E5965"/>
    <w:rsid w:val="007E6952"/>
    <w:rsid w:val="007E74DE"/>
    <w:rsid w:val="007F113F"/>
    <w:rsid w:val="007F3443"/>
    <w:rsid w:val="008101E3"/>
    <w:rsid w:val="00810791"/>
    <w:rsid w:val="00822BCC"/>
    <w:rsid w:val="008231F9"/>
    <w:rsid w:val="0083418E"/>
    <w:rsid w:val="00836537"/>
    <w:rsid w:val="0085758C"/>
    <w:rsid w:val="00860ADE"/>
    <w:rsid w:val="00871693"/>
    <w:rsid w:val="008753A3"/>
    <w:rsid w:val="00876BBB"/>
    <w:rsid w:val="00894CD1"/>
    <w:rsid w:val="00896DE0"/>
    <w:rsid w:val="008A282A"/>
    <w:rsid w:val="008A7351"/>
    <w:rsid w:val="008A7E86"/>
    <w:rsid w:val="008C1D89"/>
    <w:rsid w:val="008C4731"/>
    <w:rsid w:val="008D28DB"/>
    <w:rsid w:val="008D3DEA"/>
    <w:rsid w:val="008D5923"/>
    <w:rsid w:val="008E1241"/>
    <w:rsid w:val="008E3FE0"/>
    <w:rsid w:val="009014A7"/>
    <w:rsid w:val="009054B5"/>
    <w:rsid w:val="0090570D"/>
    <w:rsid w:val="009208C5"/>
    <w:rsid w:val="00921E2A"/>
    <w:rsid w:val="009277DC"/>
    <w:rsid w:val="00934733"/>
    <w:rsid w:val="009353F7"/>
    <w:rsid w:val="0094144C"/>
    <w:rsid w:val="009440FB"/>
    <w:rsid w:val="009477F3"/>
    <w:rsid w:val="00951F3C"/>
    <w:rsid w:val="00954E77"/>
    <w:rsid w:val="009566C6"/>
    <w:rsid w:val="00961639"/>
    <w:rsid w:val="009702B5"/>
    <w:rsid w:val="00976204"/>
    <w:rsid w:val="009822DD"/>
    <w:rsid w:val="00982723"/>
    <w:rsid w:val="00996B39"/>
    <w:rsid w:val="009A000D"/>
    <w:rsid w:val="009A7611"/>
    <w:rsid w:val="009B29A5"/>
    <w:rsid w:val="009B5FAB"/>
    <w:rsid w:val="009B6B60"/>
    <w:rsid w:val="009C3E0B"/>
    <w:rsid w:val="009D0127"/>
    <w:rsid w:val="009D0428"/>
    <w:rsid w:val="009D52C7"/>
    <w:rsid w:val="009D79FA"/>
    <w:rsid w:val="009E3A88"/>
    <w:rsid w:val="009E6333"/>
    <w:rsid w:val="009F26CF"/>
    <w:rsid w:val="009F72F2"/>
    <w:rsid w:val="00A01796"/>
    <w:rsid w:val="00A172E3"/>
    <w:rsid w:val="00A33381"/>
    <w:rsid w:val="00A37C7A"/>
    <w:rsid w:val="00A40E47"/>
    <w:rsid w:val="00A44F02"/>
    <w:rsid w:val="00A476D7"/>
    <w:rsid w:val="00A56F32"/>
    <w:rsid w:val="00A7210D"/>
    <w:rsid w:val="00A82844"/>
    <w:rsid w:val="00A901D2"/>
    <w:rsid w:val="00A92EDB"/>
    <w:rsid w:val="00A9531D"/>
    <w:rsid w:val="00A95498"/>
    <w:rsid w:val="00AA42A3"/>
    <w:rsid w:val="00AA45F0"/>
    <w:rsid w:val="00AA7645"/>
    <w:rsid w:val="00AC151C"/>
    <w:rsid w:val="00AC5E3F"/>
    <w:rsid w:val="00AD1EA8"/>
    <w:rsid w:val="00AE36D3"/>
    <w:rsid w:val="00AE529C"/>
    <w:rsid w:val="00AE5A39"/>
    <w:rsid w:val="00B0001B"/>
    <w:rsid w:val="00B057DE"/>
    <w:rsid w:val="00B0653B"/>
    <w:rsid w:val="00B10079"/>
    <w:rsid w:val="00B11A6A"/>
    <w:rsid w:val="00B20004"/>
    <w:rsid w:val="00B3229E"/>
    <w:rsid w:val="00B357B5"/>
    <w:rsid w:val="00B36C63"/>
    <w:rsid w:val="00B50E2B"/>
    <w:rsid w:val="00B50E4C"/>
    <w:rsid w:val="00B528F0"/>
    <w:rsid w:val="00B54991"/>
    <w:rsid w:val="00B63693"/>
    <w:rsid w:val="00B97B5D"/>
    <w:rsid w:val="00BA0035"/>
    <w:rsid w:val="00BA0B2B"/>
    <w:rsid w:val="00BB6778"/>
    <w:rsid w:val="00BB7826"/>
    <w:rsid w:val="00BC6B7A"/>
    <w:rsid w:val="00BD7938"/>
    <w:rsid w:val="00BD7F88"/>
    <w:rsid w:val="00BE5F49"/>
    <w:rsid w:val="00BF380B"/>
    <w:rsid w:val="00BF3F66"/>
    <w:rsid w:val="00BF4138"/>
    <w:rsid w:val="00BF70A3"/>
    <w:rsid w:val="00BF7650"/>
    <w:rsid w:val="00C136E0"/>
    <w:rsid w:val="00C14837"/>
    <w:rsid w:val="00C207C7"/>
    <w:rsid w:val="00C22DBC"/>
    <w:rsid w:val="00C26AC6"/>
    <w:rsid w:val="00C31B76"/>
    <w:rsid w:val="00C34446"/>
    <w:rsid w:val="00C40150"/>
    <w:rsid w:val="00C41D54"/>
    <w:rsid w:val="00C424E3"/>
    <w:rsid w:val="00C438ED"/>
    <w:rsid w:val="00C678AB"/>
    <w:rsid w:val="00C74E21"/>
    <w:rsid w:val="00C77CC0"/>
    <w:rsid w:val="00C83300"/>
    <w:rsid w:val="00C953AD"/>
    <w:rsid w:val="00CC20E8"/>
    <w:rsid w:val="00CC323D"/>
    <w:rsid w:val="00CD4E30"/>
    <w:rsid w:val="00CE2A52"/>
    <w:rsid w:val="00CF2072"/>
    <w:rsid w:val="00CF2F7F"/>
    <w:rsid w:val="00CF4990"/>
    <w:rsid w:val="00D0240A"/>
    <w:rsid w:val="00D11820"/>
    <w:rsid w:val="00D12A90"/>
    <w:rsid w:val="00D12E05"/>
    <w:rsid w:val="00D232E1"/>
    <w:rsid w:val="00D2519B"/>
    <w:rsid w:val="00D27757"/>
    <w:rsid w:val="00D27E27"/>
    <w:rsid w:val="00D32315"/>
    <w:rsid w:val="00D36C7E"/>
    <w:rsid w:val="00D3779D"/>
    <w:rsid w:val="00D418B3"/>
    <w:rsid w:val="00D6426F"/>
    <w:rsid w:val="00D64A26"/>
    <w:rsid w:val="00D659D9"/>
    <w:rsid w:val="00D85D39"/>
    <w:rsid w:val="00DA0350"/>
    <w:rsid w:val="00DA22A4"/>
    <w:rsid w:val="00DA23CF"/>
    <w:rsid w:val="00DB3DA4"/>
    <w:rsid w:val="00DC2CFA"/>
    <w:rsid w:val="00DD1CD4"/>
    <w:rsid w:val="00DD4D40"/>
    <w:rsid w:val="00DE34F6"/>
    <w:rsid w:val="00DE3E3D"/>
    <w:rsid w:val="00DE5BBD"/>
    <w:rsid w:val="00DE6B82"/>
    <w:rsid w:val="00DF0511"/>
    <w:rsid w:val="00E021EB"/>
    <w:rsid w:val="00E06A76"/>
    <w:rsid w:val="00E10E41"/>
    <w:rsid w:val="00E14BFA"/>
    <w:rsid w:val="00E213C1"/>
    <w:rsid w:val="00E2168E"/>
    <w:rsid w:val="00E264F3"/>
    <w:rsid w:val="00E307BB"/>
    <w:rsid w:val="00E342A2"/>
    <w:rsid w:val="00E34BDA"/>
    <w:rsid w:val="00E35129"/>
    <w:rsid w:val="00E400B1"/>
    <w:rsid w:val="00E40262"/>
    <w:rsid w:val="00E41713"/>
    <w:rsid w:val="00E46584"/>
    <w:rsid w:val="00E478E8"/>
    <w:rsid w:val="00E534B6"/>
    <w:rsid w:val="00E70943"/>
    <w:rsid w:val="00E7624B"/>
    <w:rsid w:val="00E904A9"/>
    <w:rsid w:val="00E939A7"/>
    <w:rsid w:val="00E9581E"/>
    <w:rsid w:val="00EA3F50"/>
    <w:rsid w:val="00EB175F"/>
    <w:rsid w:val="00EB2226"/>
    <w:rsid w:val="00EB63CF"/>
    <w:rsid w:val="00EC0EB9"/>
    <w:rsid w:val="00ED0028"/>
    <w:rsid w:val="00ED429F"/>
    <w:rsid w:val="00ED460B"/>
    <w:rsid w:val="00ED7F98"/>
    <w:rsid w:val="00EF4A3A"/>
    <w:rsid w:val="00EF5508"/>
    <w:rsid w:val="00EF5F0A"/>
    <w:rsid w:val="00F00DB9"/>
    <w:rsid w:val="00F07577"/>
    <w:rsid w:val="00F31F14"/>
    <w:rsid w:val="00F34C74"/>
    <w:rsid w:val="00F400BD"/>
    <w:rsid w:val="00F47131"/>
    <w:rsid w:val="00F56736"/>
    <w:rsid w:val="00F6164B"/>
    <w:rsid w:val="00F61AD0"/>
    <w:rsid w:val="00F647AF"/>
    <w:rsid w:val="00F651FC"/>
    <w:rsid w:val="00F676C1"/>
    <w:rsid w:val="00F70C0D"/>
    <w:rsid w:val="00F94426"/>
    <w:rsid w:val="00FA21FB"/>
    <w:rsid w:val="00FA2470"/>
    <w:rsid w:val="00FA3EC6"/>
    <w:rsid w:val="00FB315E"/>
    <w:rsid w:val="00FB4E7A"/>
    <w:rsid w:val="00FC015D"/>
    <w:rsid w:val="00FD7236"/>
    <w:rsid w:val="00FE0B36"/>
    <w:rsid w:val="00FE42F7"/>
    <w:rsid w:val="00FE4631"/>
    <w:rsid w:val="00FF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4F"/>
    <w:pPr>
      <w:ind w:left="720"/>
      <w:contextualSpacing/>
    </w:pPr>
  </w:style>
  <w:style w:type="paragraph" w:styleId="En-tte">
    <w:name w:val="header"/>
    <w:basedOn w:val="Normal"/>
    <w:link w:val="En-tteCar"/>
    <w:uiPriority w:val="99"/>
    <w:unhideWhenUsed/>
    <w:rsid w:val="00E34BDA"/>
    <w:pPr>
      <w:tabs>
        <w:tab w:val="center" w:pos="4536"/>
        <w:tab w:val="right" w:pos="9072"/>
      </w:tabs>
      <w:spacing w:after="0" w:line="240" w:lineRule="auto"/>
    </w:pPr>
  </w:style>
  <w:style w:type="character" w:customStyle="1" w:styleId="En-tteCar">
    <w:name w:val="En-tête Car"/>
    <w:basedOn w:val="Policepardfaut"/>
    <w:link w:val="En-tte"/>
    <w:uiPriority w:val="99"/>
    <w:rsid w:val="00E34BDA"/>
  </w:style>
  <w:style w:type="paragraph" w:styleId="Pieddepage">
    <w:name w:val="footer"/>
    <w:basedOn w:val="Normal"/>
    <w:link w:val="PieddepageCar"/>
    <w:uiPriority w:val="99"/>
    <w:unhideWhenUsed/>
    <w:rsid w:val="00E34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BDA"/>
  </w:style>
  <w:style w:type="paragraph" w:styleId="Textedebulles">
    <w:name w:val="Balloon Text"/>
    <w:basedOn w:val="Normal"/>
    <w:link w:val="TextedebullesCar"/>
    <w:uiPriority w:val="99"/>
    <w:semiHidden/>
    <w:unhideWhenUsed/>
    <w:rsid w:val="00F00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DB9"/>
    <w:rPr>
      <w:rFonts w:ascii="Segoe UI" w:hAnsi="Segoe UI" w:cs="Segoe UI"/>
      <w:sz w:val="18"/>
      <w:szCs w:val="18"/>
    </w:rPr>
  </w:style>
  <w:style w:type="character" w:styleId="Marquedecommentaire">
    <w:name w:val="annotation reference"/>
    <w:basedOn w:val="Policepardfaut"/>
    <w:uiPriority w:val="99"/>
    <w:semiHidden/>
    <w:unhideWhenUsed/>
    <w:rsid w:val="001F6435"/>
    <w:rPr>
      <w:sz w:val="16"/>
      <w:szCs w:val="16"/>
    </w:rPr>
  </w:style>
  <w:style w:type="paragraph" w:styleId="Commentaire">
    <w:name w:val="annotation text"/>
    <w:basedOn w:val="Normal"/>
    <w:link w:val="CommentaireCar"/>
    <w:uiPriority w:val="99"/>
    <w:semiHidden/>
    <w:unhideWhenUsed/>
    <w:rsid w:val="001F6435"/>
    <w:pPr>
      <w:spacing w:line="240" w:lineRule="auto"/>
    </w:pPr>
    <w:rPr>
      <w:sz w:val="20"/>
      <w:szCs w:val="20"/>
    </w:rPr>
  </w:style>
  <w:style w:type="character" w:customStyle="1" w:styleId="CommentaireCar">
    <w:name w:val="Commentaire Car"/>
    <w:basedOn w:val="Policepardfaut"/>
    <w:link w:val="Commentaire"/>
    <w:uiPriority w:val="99"/>
    <w:semiHidden/>
    <w:rsid w:val="001F6435"/>
    <w:rPr>
      <w:sz w:val="20"/>
      <w:szCs w:val="20"/>
    </w:rPr>
  </w:style>
  <w:style w:type="paragraph" w:styleId="Objetducommentaire">
    <w:name w:val="annotation subject"/>
    <w:basedOn w:val="Commentaire"/>
    <w:next w:val="Commentaire"/>
    <w:link w:val="ObjetducommentaireCar"/>
    <w:uiPriority w:val="99"/>
    <w:semiHidden/>
    <w:unhideWhenUsed/>
    <w:rsid w:val="001F6435"/>
    <w:rPr>
      <w:b/>
      <w:bCs/>
    </w:rPr>
  </w:style>
  <w:style w:type="character" w:customStyle="1" w:styleId="ObjetducommentaireCar">
    <w:name w:val="Objet du commentaire Car"/>
    <w:basedOn w:val="CommentaireCar"/>
    <w:link w:val="Objetducommentaire"/>
    <w:uiPriority w:val="99"/>
    <w:semiHidden/>
    <w:rsid w:val="001F6435"/>
    <w:rPr>
      <w:b/>
      <w:bCs/>
      <w:sz w:val="20"/>
      <w:szCs w:val="20"/>
    </w:rPr>
  </w:style>
  <w:style w:type="table" w:styleId="Grilledutableau">
    <w:name w:val="Table Grid"/>
    <w:basedOn w:val="TableauNormal"/>
    <w:uiPriority w:val="39"/>
    <w:rsid w:val="003E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0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0079"/>
    <w:rPr>
      <w:color w:val="0563C1" w:themeColor="hyperlink"/>
      <w:u w:val="single"/>
    </w:rPr>
  </w:style>
  <w:style w:type="character" w:customStyle="1" w:styleId="UnresolvedMention">
    <w:name w:val="Unresolved Mention"/>
    <w:basedOn w:val="Policepardfaut"/>
    <w:uiPriority w:val="99"/>
    <w:semiHidden/>
    <w:unhideWhenUsed/>
    <w:rsid w:val="00B10079"/>
    <w:rPr>
      <w:color w:val="808080"/>
      <w:shd w:val="clear" w:color="auto" w:fill="E6E6E6"/>
    </w:rPr>
  </w:style>
  <w:style w:type="paragraph" w:customStyle="1" w:styleId="Default">
    <w:name w:val="Default"/>
    <w:rsid w:val="00EC0EB9"/>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4F"/>
    <w:pPr>
      <w:ind w:left="720"/>
      <w:contextualSpacing/>
    </w:pPr>
  </w:style>
  <w:style w:type="paragraph" w:styleId="En-tte">
    <w:name w:val="header"/>
    <w:basedOn w:val="Normal"/>
    <w:link w:val="En-tteCar"/>
    <w:uiPriority w:val="99"/>
    <w:unhideWhenUsed/>
    <w:rsid w:val="00E34BDA"/>
    <w:pPr>
      <w:tabs>
        <w:tab w:val="center" w:pos="4536"/>
        <w:tab w:val="right" w:pos="9072"/>
      </w:tabs>
      <w:spacing w:after="0" w:line="240" w:lineRule="auto"/>
    </w:pPr>
  </w:style>
  <w:style w:type="character" w:customStyle="1" w:styleId="En-tteCar">
    <w:name w:val="En-tête Car"/>
    <w:basedOn w:val="Policepardfaut"/>
    <w:link w:val="En-tte"/>
    <w:uiPriority w:val="99"/>
    <w:rsid w:val="00E34BDA"/>
  </w:style>
  <w:style w:type="paragraph" w:styleId="Pieddepage">
    <w:name w:val="footer"/>
    <w:basedOn w:val="Normal"/>
    <w:link w:val="PieddepageCar"/>
    <w:uiPriority w:val="99"/>
    <w:unhideWhenUsed/>
    <w:rsid w:val="00E34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BDA"/>
  </w:style>
  <w:style w:type="paragraph" w:styleId="Textedebulles">
    <w:name w:val="Balloon Text"/>
    <w:basedOn w:val="Normal"/>
    <w:link w:val="TextedebullesCar"/>
    <w:uiPriority w:val="99"/>
    <w:semiHidden/>
    <w:unhideWhenUsed/>
    <w:rsid w:val="00F00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DB9"/>
    <w:rPr>
      <w:rFonts w:ascii="Segoe UI" w:hAnsi="Segoe UI" w:cs="Segoe UI"/>
      <w:sz w:val="18"/>
      <w:szCs w:val="18"/>
    </w:rPr>
  </w:style>
  <w:style w:type="character" w:styleId="Marquedecommentaire">
    <w:name w:val="annotation reference"/>
    <w:basedOn w:val="Policepardfaut"/>
    <w:uiPriority w:val="99"/>
    <w:semiHidden/>
    <w:unhideWhenUsed/>
    <w:rsid w:val="001F6435"/>
    <w:rPr>
      <w:sz w:val="16"/>
      <w:szCs w:val="16"/>
    </w:rPr>
  </w:style>
  <w:style w:type="paragraph" w:styleId="Commentaire">
    <w:name w:val="annotation text"/>
    <w:basedOn w:val="Normal"/>
    <w:link w:val="CommentaireCar"/>
    <w:uiPriority w:val="99"/>
    <w:semiHidden/>
    <w:unhideWhenUsed/>
    <w:rsid w:val="001F6435"/>
    <w:pPr>
      <w:spacing w:line="240" w:lineRule="auto"/>
    </w:pPr>
    <w:rPr>
      <w:sz w:val="20"/>
      <w:szCs w:val="20"/>
    </w:rPr>
  </w:style>
  <w:style w:type="character" w:customStyle="1" w:styleId="CommentaireCar">
    <w:name w:val="Commentaire Car"/>
    <w:basedOn w:val="Policepardfaut"/>
    <w:link w:val="Commentaire"/>
    <w:uiPriority w:val="99"/>
    <w:semiHidden/>
    <w:rsid w:val="001F6435"/>
    <w:rPr>
      <w:sz w:val="20"/>
      <w:szCs w:val="20"/>
    </w:rPr>
  </w:style>
  <w:style w:type="paragraph" w:styleId="Objetducommentaire">
    <w:name w:val="annotation subject"/>
    <w:basedOn w:val="Commentaire"/>
    <w:next w:val="Commentaire"/>
    <w:link w:val="ObjetducommentaireCar"/>
    <w:uiPriority w:val="99"/>
    <w:semiHidden/>
    <w:unhideWhenUsed/>
    <w:rsid w:val="001F6435"/>
    <w:rPr>
      <w:b/>
      <w:bCs/>
    </w:rPr>
  </w:style>
  <w:style w:type="character" w:customStyle="1" w:styleId="ObjetducommentaireCar">
    <w:name w:val="Objet du commentaire Car"/>
    <w:basedOn w:val="CommentaireCar"/>
    <w:link w:val="Objetducommentaire"/>
    <w:uiPriority w:val="99"/>
    <w:semiHidden/>
    <w:rsid w:val="001F6435"/>
    <w:rPr>
      <w:b/>
      <w:bCs/>
      <w:sz w:val="20"/>
      <w:szCs w:val="20"/>
    </w:rPr>
  </w:style>
  <w:style w:type="table" w:styleId="Grilledutableau">
    <w:name w:val="Table Grid"/>
    <w:basedOn w:val="TableauNormal"/>
    <w:uiPriority w:val="39"/>
    <w:rsid w:val="003E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0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0079"/>
    <w:rPr>
      <w:color w:val="0563C1" w:themeColor="hyperlink"/>
      <w:u w:val="single"/>
    </w:rPr>
  </w:style>
  <w:style w:type="character" w:customStyle="1" w:styleId="UnresolvedMention">
    <w:name w:val="Unresolved Mention"/>
    <w:basedOn w:val="Policepardfaut"/>
    <w:uiPriority w:val="99"/>
    <w:semiHidden/>
    <w:unhideWhenUsed/>
    <w:rsid w:val="00B10079"/>
    <w:rPr>
      <w:color w:val="808080"/>
      <w:shd w:val="clear" w:color="auto" w:fill="E6E6E6"/>
    </w:rPr>
  </w:style>
  <w:style w:type="paragraph" w:customStyle="1" w:styleId="Default">
    <w:name w:val="Default"/>
    <w:rsid w:val="00EC0EB9"/>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4">
      <w:bodyDiv w:val="1"/>
      <w:marLeft w:val="0"/>
      <w:marRight w:val="0"/>
      <w:marTop w:val="0"/>
      <w:marBottom w:val="0"/>
      <w:divBdr>
        <w:top w:val="none" w:sz="0" w:space="0" w:color="auto"/>
        <w:left w:val="none" w:sz="0" w:space="0" w:color="auto"/>
        <w:bottom w:val="none" w:sz="0" w:space="0" w:color="auto"/>
        <w:right w:val="none" w:sz="0" w:space="0" w:color="auto"/>
      </w:divBdr>
    </w:div>
    <w:div w:id="130564128">
      <w:bodyDiv w:val="1"/>
      <w:marLeft w:val="0"/>
      <w:marRight w:val="0"/>
      <w:marTop w:val="0"/>
      <w:marBottom w:val="0"/>
      <w:divBdr>
        <w:top w:val="none" w:sz="0" w:space="0" w:color="auto"/>
        <w:left w:val="none" w:sz="0" w:space="0" w:color="auto"/>
        <w:bottom w:val="none" w:sz="0" w:space="0" w:color="auto"/>
        <w:right w:val="none" w:sz="0" w:space="0" w:color="auto"/>
      </w:divBdr>
      <w:divsChild>
        <w:div w:id="2062289335">
          <w:marLeft w:val="360"/>
          <w:marRight w:val="0"/>
          <w:marTop w:val="200"/>
          <w:marBottom w:val="0"/>
          <w:divBdr>
            <w:top w:val="none" w:sz="0" w:space="0" w:color="auto"/>
            <w:left w:val="none" w:sz="0" w:space="0" w:color="auto"/>
            <w:bottom w:val="none" w:sz="0" w:space="0" w:color="auto"/>
            <w:right w:val="none" w:sz="0" w:space="0" w:color="auto"/>
          </w:divBdr>
        </w:div>
        <w:div w:id="1366904963">
          <w:marLeft w:val="1080"/>
          <w:marRight w:val="0"/>
          <w:marTop w:val="100"/>
          <w:marBottom w:val="0"/>
          <w:divBdr>
            <w:top w:val="none" w:sz="0" w:space="0" w:color="auto"/>
            <w:left w:val="none" w:sz="0" w:space="0" w:color="auto"/>
            <w:bottom w:val="none" w:sz="0" w:space="0" w:color="auto"/>
            <w:right w:val="none" w:sz="0" w:space="0" w:color="auto"/>
          </w:divBdr>
        </w:div>
        <w:div w:id="1175068324">
          <w:marLeft w:val="1080"/>
          <w:marRight w:val="0"/>
          <w:marTop w:val="100"/>
          <w:marBottom w:val="0"/>
          <w:divBdr>
            <w:top w:val="none" w:sz="0" w:space="0" w:color="auto"/>
            <w:left w:val="none" w:sz="0" w:space="0" w:color="auto"/>
            <w:bottom w:val="none" w:sz="0" w:space="0" w:color="auto"/>
            <w:right w:val="none" w:sz="0" w:space="0" w:color="auto"/>
          </w:divBdr>
        </w:div>
      </w:divsChild>
    </w:div>
    <w:div w:id="139620790">
      <w:bodyDiv w:val="1"/>
      <w:marLeft w:val="0"/>
      <w:marRight w:val="0"/>
      <w:marTop w:val="0"/>
      <w:marBottom w:val="0"/>
      <w:divBdr>
        <w:top w:val="none" w:sz="0" w:space="0" w:color="auto"/>
        <w:left w:val="none" w:sz="0" w:space="0" w:color="auto"/>
        <w:bottom w:val="none" w:sz="0" w:space="0" w:color="auto"/>
        <w:right w:val="none" w:sz="0" w:space="0" w:color="auto"/>
      </w:divBdr>
    </w:div>
    <w:div w:id="149520299">
      <w:bodyDiv w:val="1"/>
      <w:marLeft w:val="0"/>
      <w:marRight w:val="0"/>
      <w:marTop w:val="0"/>
      <w:marBottom w:val="0"/>
      <w:divBdr>
        <w:top w:val="none" w:sz="0" w:space="0" w:color="auto"/>
        <w:left w:val="none" w:sz="0" w:space="0" w:color="auto"/>
        <w:bottom w:val="none" w:sz="0" w:space="0" w:color="auto"/>
        <w:right w:val="none" w:sz="0" w:space="0" w:color="auto"/>
      </w:divBdr>
    </w:div>
    <w:div w:id="156846265">
      <w:bodyDiv w:val="1"/>
      <w:marLeft w:val="0"/>
      <w:marRight w:val="0"/>
      <w:marTop w:val="0"/>
      <w:marBottom w:val="0"/>
      <w:divBdr>
        <w:top w:val="none" w:sz="0" w:space="0" w:color="auto"/>
        <w:left w:val="none" w:sz="0" w:space="0" w:color="auto"/>
        <w:bottom w:val="none" w:sz="0" w:space="0" w:color="auto"/>
        <w:right w:val="none" w:sz="0" w:space="0" w:color="auto"/>
      </w:divBdr>
      <w:divsChild>
        <w:div w:id="588199014">
          <w:marLeft w:val="360"/>
          <w:marRight w:val="0"/>
          <w:marTop w:val="200"/>
          <w:marBottom w:val="0"/>
          <w:divBdr>
            <w:top w:val="none" w:sz="0" w:space="0" w:color="auto"/>
            <w:left w:val="none" w:sz="0" w:space="0" w:color="auto"/>
            <w:bottom w:val="none" w:sz="0" w:space="0" w:color="auto"/>
            <w:right w:val="none" w:sz="0" w:space="0" w:color="auto"/>
          </w:divBdr>
        </w:div>
        <w:div w:id="1957641614">
          <w:marLeft w:val="1080"/>
          <w:marRight w:val="0"/>
          <w:marTop w:val="100"/>
          <w:marBottom w:val="0"/>
          <w:divBdr>
            <w:top w:val="none" w:sz="0" w:space="0" w:color="auto"/>
            <w:left w:val="none" w:sz="0" w:space="0" w:color="auto"/>
            <w:bottom w:val="none" w:sz="0" w:space="0" w:color="auto"/>
            <w:right w:val="none" w:sz="0" w:space="0" w:color="auto"/>
          </w:divBdr>
        </w:div>
        <w:div w:id="1914850143">
          <w:marLeft w:val="1080"/>
          <w:marRight w:val="0"/>
          <w:marTop w:val="100"/>
          <w:marBottom w:val="0"/>
          <w:divBdr>
            <w:top w:val="none" w:sz="0" w:space="0" w:color="auto"/>
            <w:left w:val="none" w:sz="0" w:space="0" w:color="auto"/>
            <w:bottom w:val="none" w:sz="0" w:space="0" w:color="auto"/>
            <w:right w:val="none" w:sz="0" w:space="0" w:color="auto"/>
          </w:divBdr>
        </w:div>
        <w:div w:id="57632641">
          <w:marLeft w:val="1080"/>
          <w:marRight w:val="0"/>
          <w:marTop w:val="100"/>
          <w:marBottom w:val="0"/>
          <w:divBdr>
            <w:top w:val="none" w:sz="0" w:space="0" w:color="auto"/>
            <w:left w:val="none" w:sz="0" w:space="0" w:color="auto"/>
            <w:bottom w:val="none" w:sz="0" w:space="0" w:color="auto"/>
            <w:right w:val="none" w:sz="0" w:space="0" w:color="auto"/>
          </w:divBdr>
        </w:div>
        <w:div w:id="1066297664">
          <w:marLeft w:val="1080"/>
          <w:marRight w:val="0"/>
          <w:marTop w:val="100"/>
          <w:marBottom w:val="0"/>
          <w:divBdr>
            <w:top w:val="none" w:sz="0" w:space="0" w:color="auto"/>
            <w:left w:val="none" w:sz="0" w:space="0" w:color="auto"/>
            <w:bottom w:val="none" w:sz="0" w:space="0" w:color="auto"/>
            <w:right w:val="none" w:sz="0" w:space="0" w:color="auto"/>
          </w:divBdr>
        </w:div>
        <w:div w:id="1162310057">
          <w:marLeft w:val="360"/>
          <w:marRight w:val="0"/>
          <w:marTop w:val="200"/>
          <w:marBottom w:val="0"/>
          <w:divBdr>
            <w:top w:val="none" w:sz="0" w:space="0" w:color="auto"/>
            <w:left w:val="none" w:sz="0" w:space="0" w:color="auto"/>
            <w:bottom w:val="none" w:sz="0" w:space="0" w:color="auto"/>
            <w:right w:val="none" w:sz="0" w:space="0" w:color="auto"/>
          </w:divBdr>
        </w:div>
        <w:div w:id="2136825372">
          <w:marLeft w:val="1080"/>
          <w:marRight w:val="0"/>
          <w:marTop w:val="100"/>
          <w:marBottom w:val="0"/>
          <w:divBdr>
            <w:top w:val="none" w:sz="0" w:space="0" w:color="auto"/>
            <w:left w:val="none" w:sz="0" w:space="0" w:color="auto"/>
            <w:bottom w:val="none" w:sz="0" w:space="0" w:color="auto"/>
            <w:right w:val="none" w:sz="0" w:space="0" w:color="auto"/>
          </w:divBdr>
        </w:div>
        <w:div w:id="1985699571">
          <w:marLeft w:val="1080"/>
          <w:marRight w:val="0"/>
          <w:marTop w:val="100"/>
          <w:marBottom w:val="0"/>
          <w:divBdr>
            <w:top w:val="none" w:sz="0" w:space="0" w:color="auto"/>
            <w:left w:val="none" w:sz="0" w:space="0" w:color="auto"/>
            <w:bottom w:val="none" w:sz="0" w:space="0" w:color="auto"/>
            <w:right w:val="none" w:sz="0" w:space="0" w:color="auto"/>
          </w:divBdr>
        </w:div>
        <w:div w:id="1355378059">
          <w:marLeft w:val="1080"/>
          <w:marRight w:val="0"/>
          <w:marTop w:val="100"/>
          <w:marBottom w:val="0"/>
          <w:divBdr>
            <w:top w:val="none" w:sz="0" w:space="0" w:color="auto"/>
            <w:left w:val="none" w:sz="0" w:space="0" w:color="auto"/>
            <w:bottom w:val="none" w:sz="0" w:space="0" w:color="auto"/>
            <w:right w:val="none" w:sz="0" w:space="0" w:color="auto"/>
          </w:divBdr>
        </w:div>
        <w:div w:id="1568222491">
          <w:marLeft w:val="1080"/>
          <w:marRight w:val="0"/>
          <w:marTop w:val="100"/>
          <w:marBottom w:val="0"/>
          <w:divBdr>
            <w:top w:val="none" w:sz="0" w:space="0" w:color="auto"/>
            <w:left w:val="none" w:sz="0" w:space="0" w:color="auto"/>
            <w:bottom w:val="none" w:sz="0" w:space="0" w:color="auto"/>
            <w:right w:val="none" w:sz="0" w:space="0" w:color="auto"/>
          </w:divBdr>
        </w:div>
        <w:div w:id="1635981776">
          <w:marLeft w:val="360"/>
          <w:marRight w:val="0"/>
          <w:marTop w:val="200"/>
          <w:marBottom w:val="0"/>
          <w:divBdr>
            <w:top w:val="none" w:sz="0" w:space="0" w:color="auto"/>
            <w:left w:val="none" w:sz="0" w:space="0" w:color="auto"/>
            <w:bottom w:val="none" w:sz="0" w:space="0" w:color="auto"/>
            <w:right w:val="none" w:sz="0" w:space="0" w:color="auto"/>
          </w:divBdr>
        </w:div>
        <w:div w:id="668102752">
          <w:marLeft w:val="1080"/>
          <w:marRight w:val="0"/>
          <w:marTop w:val="100"/>
          <w:marBottom w:val="0"/>
          <w:divBdr>
            <w:top w:val="none" w:sz="0" w:space="0" w:color="auto"/>
            <w:left w:val="none" w:sz="0" w:space="0" w:color="auto"/>
            <w:bottom w:val="none" w:sz="0" w:space="0" w:color="auto"/>
            <w:right w:val="none" w:sz="0" w:space="0" w:color="auto"/>
          </w:divBdr>
        </w:div>
        <w:div w:id="1617444365">
          <w:marLeft w:val="360"/>
          <w:marRight w:val="0"/>
          <w:marTop w:val="200"/>
          <w:marBottom w:val="0"/>
          <w:divBdr>
            <w:top w:val="none" w:sz="0" w:space="0" w:color="auto"/>
            <w:left w:val="none" w:sz="0" w:space="0" w:color="auto"/>
            <w:bottom w:val="none" w:sz="0" w:space="0" w:color="auto"/>
            <w:right w:val="none" w:sz="0" w:space="0" w:color="auto"/>
          </w:divBdr>
        </w:div>
        <w:div w:id="465701501">
          <w:marLeft w:val="1080"/>
          <w:marRight w:val="0"/>
          <w:marTop w:val="100"/>
          <w:marBottom w:val="0"/>
          <w:divBdr>
            <w:top w:val="none" w:sz="0" w:space="0" w:color="auto"/>
            <w:left w:val="none" w:sz="0" w:space="0" w:color="auto"/>
            <w:bottom w:val="none" w:sz="0" w:space="0" w:color="auto"/>
            <w:right w:val="none" w:sz="0" w:space="0" w:color="auto"/>
          </w:divBdr>
        </w:div>
        <w:div w:id="2039894623">
          <w:marLeft w:val="1080"/>
          <w:marRight w:val="0"/>
          <w:marTop w:val="100"/>
          <w:marBottom w:val="0"/>
          <w:divBdr>
            <w:top w:val="none" w:sz="0" w:space="0" w:color="auto"/>
            <w:left w:val="none" w:sz="0" w:space="0" w:color="auto"/>
            <w:bottom w:val="none" w:sz="0" w:space="0" w:color="auto"/>
            <w:right w:val="none" w:sz="0" w:space="0" w:color="auto"/>
          </w:divBdr>
        </w:div>
        <w:div w:id="478115627">
          <w:marLeft w:val="1080"/>
          <w:marRight w:val="0"/>
          <w:marTop w:val="100"/>
          <w:marBottom w:val="0"/>
          <w:divBdr>
            <w:top w:val="none" w:sz="0" w:space="0" w:color="auto"/>
            <w:left w:val="none" w:sz="0" w:space="0" w:color="auto"/>
            <w:bottom w:val="none" w:sz="0" w:space="0" w:color="auto"/>
            <w:right w:val="none" w:sz="0" w:space="0" w:color="auto"/>
          </w:divBdr>
        </w:div>
        <w:div w:id="1449473501">
          <w:marLeft w:val="360"/>
          <w:marRight w:val="0"/>
          <w:marTop w:val="200"/>
          <w:marBottom w:val="0"/>
          <w:divBdr>
            <w:top w:val="none" w:sz="0" w:space="0" w:color="auto"/>
            <w:left w:val="none" w:sz="0" w:space="0" w:color="auto"/>
            <w:bottom w:val="none" w:sz="0" w:space="0" w:color="auto"/>
            <w:right w:val="none" w:sz="0" w:space="0" w:color="auto"/>
          </w:divBdr>
        </w:div>
      </w:divsChild>
    </w:div>
    <w:div w:id="171065635">
      <w:bodyDiv w:val="1"/>
      <w:marLeft w:val="0"/>
      <w:marRight w:val="0"/>
      <w:marTop w:val="0"/>
      <w:marBottom w:val="0"/>
      <w:divBdr>
        <w:top w:val="none" w:sz="0" w:space="0" w:color="auto"/>
        <w:left w:val="none" w:sz="0" w:space="0" w:color="auto"/>
        <w:bottom w:val="none" w:sz="0" w:space="0" w:color="auto"/>
        <w:right w:val="none" w:sz="0" w:space="0" w:color="auto"/>
      </w:divBdr>
    </w:div>
    <w:div w:id="218328815">
      <w:bodyDiv w:val="1"/>
      <w:marLeft w:val="0"/>
      <w:marRight w:val="0"/>
      <w:marTop w:val="0"/>
      <w:marBottom w:val="0"/>
      <w:divBdr>
        <w:top w:val="none" w:sz="0" w:space="0" w:color="auto"/>
        <w:left w:val="none" w:sz="0" w:space="0" w:color="auto"/>
        <w:bottom w:val="none" w:sz="0" w:space="0" w:color="auto"/>
        <w:right w:val="none" w:sz="0" w:space="0" w:color="auto"/>
      </w:divBdr>
      <w:divsChild>
        <w:div w:id="1184129703">
          <w:marLeft w:val="360"/>
          <w:marRight w:val="0"/>
          <w:marTop w:val="200"/>
          <w:marBottom w:val="0"/>
          <w:divBdr>
            <w:top w:val="none" w:sz="0" w:space="0" w:color="auto"/>
            <w:left w:val="none" w:sz="0" w:space="0" w:color="auto"/>
            <w:bottom w:val="none" w:sz="0" w:space="0" w:color="auto"/>
            <w:right w:val="none" w:sz="0" w:space="0" w:color="auto"/>
          </w:divBdr>
        </w:div>
        <w:div w:id="12810846">
          <w:marLeft w:val="1080"/>
          <w:marRight w:val="0"/>
          <w:marTop w:val="100"/>
          <w:marBottom w:val="0"/>
          <w:divBdr>
            <w:top w:val="none" w:sz="0" w:space="0" w:color="auto"/>
            <w:left w:val="none" w:sz="0" w:space="0" w:color="auto"/>
            <w:bottom w:val="none" w:sz="0" w:space="0" w:color="auto"/>
            <w:right w:val="none" w:sz="0" w:space="0" w:color="auto"/>
          </w:divBdr>
        </w:div>
      </w:divsChild>
    </w:div>
    <w:div w:id="228616249">
      <w:bodyDiv w:val="1"/>
      <w:marLeft w:val="0"/>
      <w:marRight w:val="0"/>
      <w:marTop w:val="0"/>
      <w:marBottom w:val="0"/>
      <w:divBdr>
        <w:top w:val="none" w:sz="0" w:space="0" w:color="auto"/>
        <w:left w:val="none" w:sz="0" w:space="0" w:color="auto"/>
        <w:bottom w:val="none" w:sz="0" w:space="0" w:color="auto"/>
        <w:right w:val="none" w:sz="0" w:space="0" w:color="auto"/>
      </w:divBdr>
      <w:divsChild>
        <w:div w:id="611279646">
          <w:marLeft w:val="360"/>
          <w:marRight w:val="0"/>
          <w:marTop w:val="200"/>
          <w:marBottom w:val="0"/>
          <w:divBdr>
            <w:top w:val="none" w:sz="0" w:space="0" w:color="auto"/>
            <w:left w:val="none" w:sz="0" w:space="0" w:color="auto"/>
            <w:bottom w:val="none" w:sz="0" w:space="0" w:color="auto"/>
            <w:right w:val="none" w:sz="0" w:space="0" w:color="auto"/>
          </w:divBdr>
        </w:div>
        <w:div w:id="321548305">
          <w:marLeft w:val="1080"/>
          <w:marRight w:val="0"/>
          <w:marTop w:val="100"/>
          <w:marBottom w:val="0"/>
          <w:divBdr>
            <w:top w:val="none" w:sz="0" w:space="0" w:color="auto"/>
            <w:left w:val="none" w:sz="0" w:space="0" w:color="auto"/>
            <w:bottom w:val="none" w:sz="0" w:space="0" w:color="auto"/>
            <w:right w:val="none" w:sz="0" w:space="0" w:color="auto"/>
          </w:divBdr>
        </w:div>
        <w:div w:id="1655915451">
          <w:marLeft w:val="1080"/>
          <w:marRight w:val="0"/>
          <w:marTop w:val="100"/>
          <w:marBottom w:val="0"/>
          <w:divBdr>
            <w:top w:val="none" w:sz="0" w:space="0" w:color="auto"/>
            <w:left w:val="none" w:sz="0" w:space="0" w:color="auto"/>
            <w:bottom w:val="none" w:sz="0" w:space="0" w:color="auto"/>
            <w:right w:val="none" w:sz="0" w:space="0" w:color="auto"/>
          </w:divBdr>
        </w:div>
        <w:div w:id="1806771273">
          <w:marLeft w:val="1080"/>
          <w:marRight w:val="0"/>
          <w:marTop w:val="100"/>
          <w:marBottom w:val="0"/>
          <w:divBdr>
            <w:top w:val="none" w:sz="0" w:space="0" w:color="auto"/>
            <w:left w:val="none" w:sz="0" w:space="0" w:color="auto"/>
            <w:bottom w:val="none" w:sz="0" w:space="0" w:color="auto"/>
            <w:right w:val="none" w:sz="0" w:space="0" w:color="auto"/>
          </w:divBdr>
        </w:div>
        <w:div w:id="1654065169">
          <w:marLeft w:val="1080"/>
          <w:marRight w:val="0"/>
          <w:marTop w:val="100"/>
          <w:marBottom w:val="0"/>
          <w:divBdr>
            <w:top w:val="none" w:sz="0" w:space="0" w:color="auto"/>
            <w:left w:val="none" w:sz="0" w:space="0" w:color="auto"/>
            <w:bottom w:val="none" w:sz="0" w:space="0" w:color="auto"/>
            <w:right w:val="none" w:sz="0" w:space="0" w:color="auto"/>
          </w:divBdr>
        </w:div>
      </w:divsChild>
    </w:div>
    <w:div w:id="304967308">
      <w:bodyDiv w:val="1"/>
      <w:marLeft w:val="0"/>
      <w:marRight w:val="0"/>
      <w:marTop w:val="0"/>
      <w:marBottom w:val="0"/>
      <w:divBdr>
        <w:top w:val="none" w:sz="0" w:space="0" w:color="auto"/>
        <w:left w:val="none" w:sz="0" w:space="0" w:color="auto"/>
        <w:bottom w:val="none" w:sz="0" w:space="0" w:color="auto"/>
        <w:right w:val="none" w:sz="0" w:space="0" w:color="auto"/>
      </w:divBdr>
      <w:divsChild>
        <w:div w:id="1881893400">
          <w:marLeft w:val="2131"/>
          <w:marRight w:val="0"/>
          <w:marTop w:val="100"/>
          <w:marBottom w:val="0"/>
          <w:divBdr>
            <w:top w:val="none" w:sz="0" w:space="0" w:color="auto"/>
            <w:left w:val="none" w:sz="0" w:space="0" w:color="auto"/>
            <w:bottom w:val="none" w:sz="0" w:space="0" w:color="auto"/>
            <w:right w:val="none" w:sz="0" w:space="0" w:color="auto"/>
          </w:divBdr>
        </w:div>
        <w:div w:id="1701854655">
          <w:marLeft w:val="2131"/>
          <w:marRight w:val="0"/>
          <w:marTop w:val="100"/>
          <w:marBottom w:val="0"/>
          <w:divBdr>
            <w:top w:val="none" w:sz="0" w:space="0" w:color="auto"/>
            <w:left w:val="none" w:sz="0" w:space="0" w:color="auto"/>
            <w:bottom w:val="none" w:sz="0" w:space="0" w:color="auto"/>
            <w:right w:val="none" w:sz="0" w:space="0" w:color="auto"/>
          </w:divBdr>
        </w:div>
        <w:div w:id="963928417">
          <w:marLeft w:val="2131"/>
          <w:marRight w:val="0"/>
          <w:marTop w:val="100"/>
          <w:marBottom w:val="0"/>
          <w:divBdr>
            <w:top w:val="none" w:sz="0" w:space="0" w:color="auto"/>
            <w:left w:val="none" w:sz="0" w:space="0" w:color="auto"/>
            <w:bottom w:val="none" w:sz="0" w:space="0" w:color="auto"/>
            <w:right w:val="none" w:sz="0" w:space="0" w:color="auto"/>
          </w:divBdr>
        </w:div>
        <w:div w:id="1670718494">
          <w:marLeft w:val="2131"/>
          <w:marRight w:val="0"/>
          <w:marTop w:val="100"/>
          <w:marBottom w:val="0"/>
          <w:divBdr>
            <w:top w:val="none" w:sz="0" w:space="0" w:color="auto"/>
            <w:left w:val="none" w:sz="0" w:space="0" w:color="auto"/>
            <w:bottom w:val="none" w:sz="0" w:space="0" w:color="auto"/>
            <w:right w:val="none" w:sz="0" w:space="0" w:color="auto"/>
          </w:divBdr>
        </w:div>
        <w:div w:id="1821649026">
          <w:marLeft w:val="2131"/>
          <w:marRight w:val="0"/>
          <w:marTop w:val="100"/>
          <w:marBottom w:val="0"/>
          <w:divBdr>
            <w:top w:val="none" w:sz="0" w:space="0" w:color="auto"/>
            <w:left w:val="none" w:sz="0" w:space="0" w:color="auto"/>
            <w:bottom w:val="none" w:sz="0" w:space="0" w:color="auto"/>
            <w:right w:val="none" w:sz="0" w:space="0" w:color="auto"/>
          </w:divBdr>
        </w:div>
        <w:div w:id="1885826938">
          <w:marLeft w:val="2131"/>
          <w:marRight w:val="0"/>
          <w:marTop w:val="100"/>
          <w:marBottom w:val="0"/>
          <w:divBdr>
            <w:top w:val="none" w:sz="0" w:space="0" w:color="auto"/>
            <w:left w:val="none" w:sz="0" w:space="0" w:color="auto"/>
            <w:bottom w:val="none" w:sz="0" w:space="0" w:color="auto"/>
            <w:right w:val="none" w:sz="0" w:space="0" w:color="auto"/>
          </w:divBdr>
        </w:div>
        <w:div w:id="1157383062">
          <w:marLeft w:val="2131"/>
          <w:marRight w:val="0"/>
          <w:marTop w:val="100"/>
          <w:marBottom w:val="0"/>
          <w:divBdr>
            <w:top w:val="none" w:sz="0" w:space="0" w:color="auto"/>
            <w:left w:val="none" w:sz="0" w:space="0" w:color="auto"/>
            <w:bottom w:val="none" w:sz="0" w:space="0" w:color="auto"/>
            <w:right w:val="none" w:sz="0" w:space="0" w:color="auto"/>
          </w:divBdr>
        </w:div>
        <w:div w:id="1426341320">
          <w:marLeft w:val="2131"/>
          <w:marRight w:val="0"/>
          <w:marTop w:val="100"/>
          <w:marBottom w:val="0"/>
          <w:divBdr>
            <w:top w:val="none" w:sz="0" w:space="0" w:color="auto"/>
            <w:left w:val="none" w:sz="0" w:space="0" w:color="auto"/>
            <w:bottom w:val="none" w:sz="0" w:space="0" w:color="auto"/>
            <w:right w:val="none" w:sz="0" w:space="0" w:color="auto"/>
          </w:divBdr>
        </w:div>
        <w:div w:id="1270817291">
          <w:marLeft w:val="2131"/>
          <w:marRight w:val="0"/>
          <w:marTop w:val="100"/>
          <w:marBottom w:val="0"/>
          <w:divBdr>
            <w:top w:val="none" w:sz="0" w:space="0" w:color="auto"/>
            <w:left w:val="none" w:sz="0" w:space="0" w:color="auto"/>
            <w:bottom w:val="none" w:sz="0" w:space="0" w:color="auto"/>
            <w:right w:val="none" w:sz="0" w:space="0" w:color="auto"/>
          </w:divBdr>
        </w:div>
      </w:divsChild>
    </w:div>
    <w:div w:id="334043073">
      <w:bodyDiv w:val="1"/>
      <w:marLeft w:val="0"/>
      <w:marRight w:val="0"/>
      <w:marTop w:val="0"/>
      <w:marBottom w:val="0"/>
      <w:divBdr>
        <w:top w:val="none" w:sz="0" w:space="0" w:color="auto"/>
        <w:left w:val="none" w:sz="0" w:space="0" w:color="auto"/>
        <w:bottom w:val="none" w:sz="0" w:space="0" w:color="auto"/>
        <w:right w:val="none" w:sz="0" w:space="0" w:color="auto"/>
      </w:divBdr>
    </w:div>
    <w:div w:id="379063405">
      <w:bodyDiv w:val="1"/>
      <w:marLeft w:val="0"/>
      <w:marRight w:val="0"/>
      <w:marTop w:val="0"/>
      <w:marBottom w:val="0"/>
      <w:divBdr>
        <w:top w:val="none" w:sz="0" w:space="0" w:color="auto"/>
        <w:left w:val="none" w:sz="0" w:space="0" w:color="auto"/>
        <w:bottom w:val="none" w:sz="0" w:space="0" w:color="auto"/>
        <w:right w:val="none" w:sz="0" w:space="0" w:color="auto"/>
      </w:divBdr>
    </w:div>
    <w:div w:id="491530303">
      <w:bodyDiv w:val="1"/>
      <w:marLeft w:val="0"/>
      <w:marRight w:val="0"/>
      <w:marTop w:val="0"/>
      <w:marBottom w:val="0"/>
      <w:divBdr>
        <w:top w:val="none" w:sz="0" w:space="0" w:color="auto"/>
        <w:left w:val="none" w:sz="0" w:space="0" w:color="auto"/>
        <w:bottom w:val="none" w:sz="0" w:space="0" w:color="auto"/>
        <w:right w:val="none" w:sz="0" w:space="0" w:color="auto"/>
      </w:divBdr>
      <w:divsChild>
        <w:div w:id="1405102299">
          <w:marLeft w:val="360"/>
          <w:marRight w:val="0"/>
          <w:marTop w:val="200"/>
          <w:marBottom w:val="0"/>
          <w:divBdr>
            <w:top w:val="none" w:sz="0" w:space="0" w:color="auto"/>
            <w:left w:val="none" w:sz="0" w:space="0" w:color="auto"/>
            <w:bottom w:val="none" w:sz="0" w:space="0" w:color="auto"/>
            <w:right w:val="none" w:sz="0" w:space="0" w:color="auto"/>
          </w:divBdr>
        </w:div>
        <w:div w:id="858931716">
          <w:marLeft w:val="1080"/>
          <w:marRight w:val="0"/>
          <w:marTop w:val="100"/>
          <w:marBottom w:val="0"/>
          <w:divBdr>
            <w:top w:val="none" w:sz="0" w:space="0" w:color="auto"/>
            <w:left w:val="none" w:sz="0" w:space="0" w:color="auto"/>
            <w:bottom w:val="none" w:sz="0" w:space="0" w:color="auto"/>
            <w:right w:val="none" w:sz="0" w:space="0" w:color="auto"/>
          </w:divBdr>
        </w:div>
      </w:divsChild>
    </w:div>
    <w:div w:id="503014082">
      <w:bodyDiv w:val="1"/>
      <w:marLeft w:val="0"/>
      <w:marRight w:val="0"/>
      <w:marTop w:val="0"/>
      <w:marBottom w:val="0"/>
      <w:divBdr>
        <w:top w:val="none" w:sz="0" w:space="0" w:color="auto"/>
        <w:left w:val="none" w:sz="0" w:space="0" w:color="auto"/>
        <w:bottom w:val="none" w:sz="0" w:space="0" w:color="auto"/>
        <w:right w:val="none" w:sz="0" w:space="0" w:color="auto"/>
      </w:divBdr>
      <w:divsChild>
        <w:div w:id="2048212779">
          <w:marLeft w:val="2520"/>
          <w:marRight w:val="0"/>
          <w:marTop w:val="100"/>
          <w:marBottom w:val="0"/>
          <w:divBdr>
            <w:top w:val="none" w:sz="0" w:space="0" w:color="auto"/>
            <w:left w:val="none" w:sz="0" w:space="0" w:color="auto"/>
            <w:bottom w:val="none" w:sz="0" w:space="0" w:color="auto"/>
            <w:right w:val="none" w:sz="0" w:space="0" w:color="auto"/>
          </w:divBdr>
        </w:div>
        <w:div w:id="393283843">
          <w:marLeft w:val="2520"/>
          <w:marRight w:val="0"/>
          <w:marTop w:val="100"/>
          <w:marBottom w:val="0"/>
          <w:divBdr>
            <w:top w:val="none" w:sz="0" w:space="0" w:color="auto"/>
            <w:left w:val="none" w:sz="0" w:space="0" w:color="auto"/>
            <w:bottom w:val="none" w:sz="0" w:space="0" w:color="auto"/>
            <w:right w:val="none" w:sz="0" w:space="0" w:color="auto"/>
          </w:divBdr>
        </w:div>
        <w:div w:id="2065908798">
          <w:marLeft w:val="2520"/>
          <w:marRight w:val="0"/>
          <w:marTop w:val="100"/>
          <w:marBottom w:val="0"/>
          <w:divBdr>
            <w:top w:val="none" w:sz="0" w:space="0" w:color="auto"/>
            <w:left w:val="none" w:sz="0" w:space="0" w:color="auto"/>
            <w:bottom w:val="none" w:sz="0" w:space="0" w:color="auto"/>
            <w:right w:val="none" w:sz="0" w:space="0" w:color="auto"/>
          </w:divBdr>
        </w:div>
        <w:div w:id="1675571609">
          <w:marLeft w:val="2520"/>
          <w:marRight w:val="0"/>
          <w:marTop w:val="100"/>
          <w:marBottom w:val="0"/>
          <w:divBdr>
            <w:top w:val="none" w:sz="0" w:space="0" w:color="auto"/>
            <w:left w:val="none" w:sz="0" w:space="0" w:color="auto"/>
            <w:bottom w:val="none" w:sz="0" w:space="0" w:color="auto"/>
            <w:right w:val="none" w:sz="0" w:space="0" w:color="auto"/>
          </w:divBdr>
        </w:div>
        <w:div w:id="593898446">
          <w:marLeft w:val="2520"/>
          <w:marRight w:val="0"/>
          <w:marTop w:val="100"/>
          <w:marBottom w:val="0"/>
          <w:divBdr>
            <w:top w:val="none" w:sz="0" w:space="0" w:color="auto"/>
            <w:left w:val="none" w:sz="0" w:space="0" w:color="auto"/>
            <w:bottom w:val="none" w:sz="0" w:space="0" w:color="auto"/>
            <w:right w:val="none" w:sz="0" w:space="0" w:color="auto"/>
          </w:divBdr>
        </w:div>
        <w:div w:id="2044941696">
          <w:marLeft w:val="2520"/>
          <w:marRight w:val="0"/>
          <w:marTop w:val="100"/>
          <w:marBottom w:val="0"/>
          <w:divBdr>
            <w:top w:val="none" w:sz="0" w:space="0" w:color="auto"/>
            <w:left w:val="none" w:sz="0" w:space="0" w:color="auto"/>
            <w:bottom w:val="none" w:sz="0" w:space="0" w:color="auto"/>
            <w:right w:val="none" w:sz="0" w:space="0" w:color="auto"/>
          </w:divBdr>
        </w:div>
        <w:div w:id="1737316504">
          <w:marLeft w:val="2520"/>
          <w:marRight w:val="0"/>
          <w:marTop w:val="100"/>
          <w:marBottom w:val="0"/>
          <w:divBdr>
            <w:top w:val="none" w:sz="0" w:space="0" w:color="auto"/>
            <w:left w:val="none" w:sz="0" w:space="0" w:color="auto"/>
            <w:bottom w:val="none" w:sz="0" w:space="0" w:color="auto"/>
            <w:right w:val="none" w:sz="0" w:space="0" w:color="auto"/>
          </w:divBdr>
        </w:div>
        <w:div w:id="797841944">
          <w:marLeft w:val="1800"/>
          <w:marRight w:val="0"/>
          <w:marTop w:val="100"/>
          <w:marBottom w:val="0"/>
          <w:divBdr>
            <w:top w:val="none" w:sz="0" w:space="0" w:color="auto"/>
            <w:left w:val="none" w:sz="0" w:space="0" w:color="auto"/>
            <w:bottom w:val="none" w:sz="0" w:space="0" w:color="auto"/>
            <w:right w:val="none" w:sz="0" w:space="0" w:color="auto"/>
          </w:divBdr>
        </w:div>
      </w:divsChild>
    </w:div>
    <w:div w:id="599488152">
      <w:bodyDiv w:val="1"/>
      <w:marLeft w:val="0"/>
      <w:marRight w:val="0"/>
      <w:marTop w:val="0"/>
      <w:marBottom w:val="0"/>
      <w:divBdr>
        <w:top w:val="none" w:sz="0" w:space="0" w:color="auto"/>
        <w:left w:val="none" w:sz="0" w:space="0" w:color="auto"/>
        <w:bottom w:val="none" w:sz="0" w:space="0" w:color="auto"/>
        <w:right w:val="none" w:sz="0" w:space="0" w:color="auto"/>
      </w:divBdr>
    </w:div>
    <w:div w:id="615715380">
      <w:bodyDiv w:val="1"/>
      <w:marLeft w:val="0"/>
      <w:marRight w:val="0"/>
      <w:marTop w:val="0"/>
      <w:marBottom w:val="0"/>
      <w:divBdr>
        <w:top w:val="none" w:sz="0" w:space="0" w:color="auto"/>
        <w:left w:val="none" w:sz="0" w:space="0" w:color="auto"/>
        <w:bottom w:val="none" w:sz="0" w:space="0" w:color="auto"/>
        <w:right w:val="none" w:sz="0" w:space="0" w:color="auto"/>
      </w:divBdr>
      <w:divsChild>
        <w:div w:id="1993097543">
          <w:marLeft w:val="1080"/>
          <w:marRight w:val="0"/>
          <w:marTop w:val="100"/>
          <w:marBottom w:val="0"/>
          <w:divBdr>
            <w:top w:val="none" w:sz="0" w:space="0" w:color="auto"/>
            <w:left w:val="none" w:sz="0" w:space="0" w:color="auto"/>
            <w:bottom w:val="none" w:sz="0" w:space="0" w:color="auto"/>
            <w:right w:val="none" w:sz="0" w:space="0" w:color="auto"/>
          </w:divBdr>
        </w:div>
        <w:div w:id="1974361391">
          <w:marLeft w:val="2160"/>
          <w:marRight w:val="0"/>
          <w:marTop w:val="100"/>
          <w:marBottom w:val="0"/>
          <w:divBdr>
            <w:top w:val="none" w:sz="0" w:space="0" w:color="auto"/>
            <w:left w:val="none" w:sz="0" w:space="0" w:color="auto"/>
            <w:bottom w:val="none" w:sz="0" w:space="0" w:color="auto"/>
            <w:right w:val="none" w:sz="0" w:space="0" w:color="auto"/>
          </w:divBdr>
        </w:div>
        <w:div w:id="1590385682">
          <w:marLeft w:val="2160"/>
          <w:marRight w:val="0"/>
          <w:marTop w:val="100"/>
          <w:marBottom w:val="0"/>
          <w:divBdr>
            <w:top w:val="none" w:sz="0" w:space="0" w:color="auto"/>
            <w:left w:val="none" w:sz="0" w:space="0" w:color="auto"/>
            <w:bottom w:val="none" w:sz="0" w:space="0" w:color="auto"/>
            <w:right w:val="none" w:sz="0" w:space="0" w:color="auto"/>
          </w:divBdr>
        </w:div>
        <w:div w:id="1002657330">
          <w:marLeft w:val="1080"/>
          <w:marRight w:val="0"/>
          <w:marTop w:val="100"/>
          <w:marBottom w:val="0"/>
          <w:divBdr>
            <w:top w:val="none" w:sz="0" w:space="0" w:color="auto"/>
            <w:left w:val="none" w:sz="0" w:space="0" w:color="auto"/>
            <w:bottom w:val="none" w:sz="0" w:space="0" w:color="auto"/>
            <w:right w:val="none" w:sz="0" w:space="0" w:color="auto"/>
          </w:divBdr>
        </w:div>
        <w:div w:id="457264120">
          <w:marLeft w:val="2160"/>
          <w:marRight w:val="0"/>
          <w:marTop w:val="100"/>
          <w:marBottom w:val="0"/>
          <w:divBdr>
            <w:top w:val="none" w:sz="0" w:space="0" w:color="auto"/>
            <w:left w:val="none" w:sz="0" w:space="0" w:color="auto"/>
            <w:bottom w:val="none" w:sz="0" w:space="0" w:color="auto"/>
            <w:right w:val="none" w:sz="0" w:space="0" w:color="auto"/>
          </w:divBdr>
        </w:div>
        <w:div w:id="580141825">
          <w:marLeft w:val="2160"/>
          <w:marRight w:val="0"/>
          <w:marTop w:val="100"/>
          <w:marBottom w:val="0"/>
          <w:divBdr>
            <w:top w:val="none" w:sz="0" w:space="0" w:color="auto"/>
            <w:left w:val="none" w:sz="0" w:space="0" w:color="auto"/>
            <w:bottom w:val="none" w:sz="0" w:space="0" w:color="auto"/>
            <w:right w:val="none" w:sz="0" w:space="0" w:color="auto"/>
          </w:divBdr>
        </w:div>
        <w:div w:id="1028263885">
          <w:marLeft w:val="1080"/>
          <w:marRight w:val="0"/>
          <w:marTop w:val="100"/>
          <w:marBottom w:val="0"/>
          <w:divBdr>
            <w:top w:val="none" w:sz="0" w:space="0" w:color="auto"/>
            <w:left w:val="none" w:sz="0" w:space="0" w:color="auto"/>
            <w:bottom w:val="none" w:sz="0" w:space="0" w:color="auto"/>
            <w:right w:val="none" w:sz="0" w:space="0" w:color="auto"/>
          </w:divBdr>
        </w:div>
        <w:div w:id="1167861155">
          <w:marLeft w:val="2160"/>
          <w:marRight w:val="0"/>
          <w:marTop w:val="100"/>
          <w:marBottom w:val="0"/>
          <w:divBdr>
            <w:top w:val="none" w:sz="0" w:space="0" w:color="auto"/>
            <w:left w:val="none" w:sz="0" w:space="0" w:color="auto"/>
            <w:bottom w:val="none" w:sz="0" w:space="0" w:color="auto"/>
            <w:right w:val="none" w:sz="0" w:space="0" w:color="auto"/>
          </w:divBdr>
        </w:div>
        <w:div w:id="216015582">
          <w:marLeft w:val="2160"/>
          <w:marRight w:val="0"/>
          <w:marTop w:val="100"/>
          <w:marBottom w:val="0"/>
          <w:divBdr>
            <w:top w:val="none" w:sz="0" w:space="0" w:color="auto"/>
            <w:left w:val="none" w:sz="0" w:space="0" w:color="auto"/>
            <w:bottom w:val="none" w:sz="0" w:space="0" w:color="auto"/>
            <w:right w:val="none" w:sz="0" w:space="0" w:color="auto"/>
          </w:divBdr>
        </w:div>
      </w:divsChild>
    </w:div>
    <w:div w:id="635182001">
      <w:bodyDiv w:val="1"/>
      <w:marLeft w:val="0"/>
      <w:marRight w:val="0"/>
      <w:marTop w:val="0"/>
      <w:marBottom w:val="0"/>
      <w:divBdr>
        <w:top w:val="none" w:sz="0" w:space="0" w:color="auto"/>
        <w:left w:val="none" w:sz="0" w:space="0" w:color="auto"/>
        <w:bottom w:val="none" w:sz="0" w:space="0" w:color="auto"/>
        <w:right w:val="none" w:sz="0" w:space="0" w:color="auto"/>
      </w:divBdr>
    </w:div>
    <w:div w:id="725563906">
      <w:bodyDiv w:val="1"/>
      <w:marLeft w:val="0"/>
      <w:marRight w:val="0"/>
      <w:marTop w:val="0"/>
      <w:marBottom w:val="0"/>
      <w:divBdr>
        <w:top w:val="none" w:sz="0" w:space="0" w:color="auto"/>
        <w:left w:val="none" w:sz="0" w:space="0" w:color="auto"/>
        <w:bottom w:val="none" w:sz="0" w:space="0" w:color="auto"/>
        <w:right w:val="none" w:sz="0" w:space="0" w:color="auto"/>
      </w:divBdr>
      <w:divsChild>
        <w:div w:id="222760038">
          <w:marLeft w:val="446"/>
          <w:marRight w:val="0"/>
          <w:marTop w:val="0"/>
          <w:marBottom w:val="0"/>
          <w:divBdr>
            <w:top w:val="none" w:sz="0" w:space="0" w:color="auto"/>
            <w:left w:val="none" w:sz="0" w:space="0" w:color="auto"/>
            <w:bottom w:val="none" w:sz="0" w:space="0" w:color="auto"/>
            <w:right w:val="none" w:sz="0" w:space="0" w:color="auto"/>
          </w:divBdr>
        </w:div>
        <w:div w:id="287443401">
          <w:marLeft w:val="446"/>
          <w:marRight w:val="0"/>
          <w:marTop w:val="0"/>
          <w:marBottom w:val="0"/>
          <w:divBdr>
            <w:top w:val="none" w:sz="0" w:space="0" w:color="auto"/>
            <w:left w:val="none" w:sz="0" w:space="0" w:color="auto"/>
            <w:bottom w:val="none" w:sz="0" w:space="0" w:color="auto"/>
            <w:right w:val="none" w:sz="0" w:space="0" w:color="auto"/>
          </w:divBdr>
        </w:div>
        <w:div w:id="1354922807">
          <w:marLeft w:val="446"/>
          <w:marRight w:val="0"/>
          <w:marTop w:val="0"/>
          <w:marBottom w:val="0"/>
          <w:divBdr>
            <w:top w:val="none" w:sz="0" w:space="0" w:color="auto"/>
            <w:left w:val="none" w:sz="0" w:space="0" w:color="auto"/>
            <w:bottom w:val="none" w:sz="0" w:space="0" w:color="auto"/>
            <w:right w:val="none" w:sz="0" w:space="0" w:color="auto"/>
          </w:divBdr>
        </w:div>
        <w:div w:id="911307597">
          <w:marLeft w:val="446"/>
          <w:marRight w:val="0"/>
          <w:marTop w:val="0"/>
          <w:marBottom w:val="0"/>
          <w:divBdr>
            <w:top w:val="none" w:sz="0" w:space="0" w:color="auto"/>
            <w:left w:val="none" w:sz="0" w:space="0" w:color="auto"/>
            <w:bottom w:val="none" w:sz="0" w:space="0" w:color="auto"/>
            <w:right w:val="none" w:sz="0" w:space="0" w:color="auto"/>
          </w:divBdr>
        </w:div>
        <w:div w:id="1186552267">
          <w:marLeft w:val="446"/>
          <w:marRight w:val="0"/>
          <w:marTop w:val="0"/>
          <w:marBottom w:val="0"/>
          <w:divBdr>
            <w:top w:val="none" w:sz="0" w:space="0" w:color="auto"/>
            <w:left w:val="none" w:sz="0" w:space="0" w:color="auto"/>
            <w:bottom w:val="none" w:sz="0" w:space="0" w:color="auto"/>
            <w:right w:val="none" w:sz="0" w:space="0" w:color="auto"/>
          </w:divBdr>
        </w:div>
        <w:div w:id="1051926536">
          <w:marLeft w:val="446"/>
          <w:marRight w:val="0"/>
          <w:marTop w:val="0"/>
          <w:marBottom w:val="0"/>
          <w:divBdr>
            <w:top w:val="none" w:sz="0" w:space="0" w:color="auto"/>
            <w:left w:val="none" w:sz="0" w:space="0" w:color="auto"/>
            <w:bottom w:val="none" w:sz="0" w:space="0" w:color="auto"/>
            <w:right w:val="none" w:sz="0" w:space="0" w:color="auto"/>
          </w:divBdr>
        </w:div>
        <w:div w:id="334066668">
          <w:marLeft w:val="446"/>
          <w:marRight w:val="0"/>
          <w:marTop w:val="0"/>
          <w:marBottom w:val="0"/>
          <w:divBdr>
            <w:top w:val="none" w:sz="0" w:space="0" w:color="auto"/>
            <w:left w:val="none" w:sz="0" w:space="0" w:color="auto"/>
            <w:bottom w:val="none" w:sz="0" w:space="0" w:color="auto"/>
            <w:right w:val="none" w:sz="0" w:space="0" w:color="auto"/>
          </w:divBdr>
        </w:div>
        <w:div w:id="1856461610">
          <w:marLeft w:val="446"/>
          <w:marRight w:val="0"/>
          <w:marTop w:val="0"/>
          <w:marBottom w:val="0"/>
          <w:divBdr>
            <w:top w:val="none" w:sz="0" w:space="0" w:color="auto"/>
            <w:left w:val="none" w:sz="0" w:space="0" w:color="auto"/>
            <w:bottom w:val="none" w:sz="0" w:space="0" w:color="auto"/>
            <w:right w:val="none" w:sz="0" w:space="0" w:color="auto"/>
          </w:divBdr>
        </w:div>
        <w:div w:id="879972702">
          <w:marLeft w:val="446"/>
          <w:marRight w:val="0"/>
          <w:marTop w:val="0"/>
          <w:marBottom w:val="0"/>
          <w:divBdr>
            <w:top w:val="none" w:sz="0" w:space="0" w:color="auto"/>
            <w:left w:val="none" w:sz="0" w:space="0" w:color="auto"/>
            <w:bottom w:val="none" w:sz="0" w:space="0" w:color="auto"/>
            <w:right w:val="none" w:sz="0" w:space="0" w:color="auto"/>
          </w:divBdr>
        </w:div>
        <w:div w:id="1165055391">
          <w:marLeft w:val="446"/>
          <w:marRight w:val="0"/>
          <w:marTop w:val="0"/>
          <w:marBottom w:val="0"/>
          <w:divBdr>
            <w:top w:val="none" w:sz="0" w:space="0" w:color="auto"/>
            <w:left w:val="none" w:sz="0" w:space="0" w:color="auto"/>
            <w:bottom w:val="none" w:sz="0" w:space="0" w:color="auto"/>
            <w:right w:val="none" w:sz="0" w:space="0" w:color="auto"/>
          </w:divBdr>
        </w:div>
        <w:div w:id="1502426938">
          <w:marLeft w:val="446"/>
          <w:marRight w:val="0"/>
          <w:marTop w:val="0"/>
          <w:marBottom w:val="0"/>
          <w:divBdr>
            <w:top w:val="none" w:sz="0" w:space="0" w:color="auto"/>
            <w:left w:val="none" w:sz="0" w:space="0" w:color="auto"/>
            <w:bottom w:val="none" w:sz="0" w:space="0" w:color="auto"/>
            <w:right w:val="none" w:sz="0" w:space="0" w:color="auto"/>
          </w:divBdr>
        </w:div>
        <w:div w:id="332412704">
          <w:marLeft w:val="446"/>
          <w:marRight w:val="0"/>
          <w:marTop w:val="0"/>
          <w:marBottom w:val="0"/>
          <w:divBdr>
            <w:top w:val="none" w:sz="0" w:space="0" w:color="auto"/>
            <w:left w:val="none" w:sz="0" w:space="0" w:color="auto"/>
            <w:bottom w:val="none" w:sz="0" w:space="0" w:color="auto"/>
            <w:right w:val="none" w:sz="0" w:space="0" w:color="auto"/>
          </w:divBdr>
        </w:div>
        <w:div w:id="2052612283">
          <w:marLeft w:val="446"/>
          <w:marRight w:val="0"/>
          <w:marTop w:val="0"/>
          <w:marBottom w:val="0"/>
          <w:divBdr>
            <w:top w:val="none" w:sz="0" w:space="0" w:color="auto"/>
            <w:left w:val="none" w:sz="0" w:space="0" w:color="auto"/>
            <w:bottom w:val="none" w:sz="0" w:space="0" w:color="auto"/>
            <w:right w:val="none" w:sz="0" w:space="0" w:color="auto"/>
          </w:divBdr>
        </w:div>
        <w:div w:id="492722608">
          <w:marLeft w:val="446"/>
          <w:marRight w:val="0"/>
          <w:marTop w:val="0"/>
          <w:marBottom w:val="0"/>
          <w:divBdr>
            <w:top w:val="none" w:sz="0" w:space="0" w:color="auto"/>
            <w:left w:val="none" w:sz="0" w:space="0" w:color="auto"/>
            <w:bottom w:val="none" w:sz="0" w:space="0" w:color="auto"/>
            <w:right w:val="none" w:sz="0" w:space="0" w:color="auto"/>
          </w:divBdr>
        </w:div>
        <w:div w:id="880172900">
          <w:marLeft w:val="446"/>
          <w:marRight w:val="0"/>
          <w:marTop w:val="0"/>
          <w:marBottom w:val="0"/>
          <w:divBdr>
            <w:top w:val="none" w:sz="0" w:space="0" w:color="auto"/>
            <w:left w:val="none" w:sz="0" w:space="0" w:color="auto"/>
            <w:bottom w:val="none" w:sz="0" w:space="0" w:color="auto"/>
            <w:right w:val="none" w:sz="0" w:space="0" w:color="auto"/>
          </w:divBdr>
        </w:div>
      </w:divsChild>
    </w:div>
    <w:div w:id="748238237">
      <w:bodyDiv w:val="1"/>
      <w:marLeft w:val="0"/>
      <w:marRight w:val="0"/>
      <w:marTop w:val="0"/>
      <w:marBottom w:val="0"/>
      <w:divBdr>
        <w:top w:val="none" w:sz="0" w:space="0" w:color="auto"/>
        <w:left w:val="none" w:sz="0" w:space="0" w:color="auto"/>
        <w:bottom w:val="none" w:sz="0" w:space="0" w:color="auto"/>
        <w:right w:val="none" w:sz="0" w:space="0" w:color="auto"/>
      </w:divBdr>
      <w:divsChild>
        <w:div w:id="716978375">
          <w:marLeft w:val="547"/>
          <w:marRight w:val="0"/>
          <w:marTop w:val="0"/>
          <w:marBottom w:val="0"/>
          <w:divBdr>
            <w:top w:val="none" w:sz="0" w:space="0" w:color="auto"/>
            <w:left w:val="none" w:sz="0" w:space="0" w:color="auto"/>
            <w:bottom w:val="none" w:sz="0" w:space="0" w:color="auto"/>
            <w:right w:val="none" w:sz="0" w:space="0" w:color="auto"/>
          </w:divBdr>
        </w:div>
        <w:div w:id="896168293">
          <w:marLeft w:val="547"/>
          <w:marRight w:val="0"/>
          <w:marTop w:val="0"/>
          <w:marBottom w:val="0"/>
          <w:divBdr>
            <w:top w:val="none" w:sz="0" w:space="0" w:color="auto"/>
            <w:left w:val="none" w:sz="0" w:space="0" w:color="auto"/>
            <w:bottom w:val="none" w:sz="0" w:space="0" w:color="auto"/>
            <w:right w:val="none" w:sz="0" w:space="0" w:color="auto"/>
          </w:divBdr>
        </w:div>
        <w:div w:id="683675184">
          <w:marLeft w:val="547"/>
          <w:marRight w:val="0"/>
          <w:marTop w:val="0"/>
          <w:marBottom w:val="0"/>
          <w:divBdr>
            <w:top w:val="none" w:sz="0" w:space="0" w:color="auto"/>
            <w:left w:val="none" w:sz="0" w:space="0" w:color="auto"/>
            <w:bottom w:val="none" w:sz="0" w:space="0" w:color="auto"/>
            <w:right w:val="none" w:sz="0" w:space="0" w:color="auto"/>
          </w:divBdr>
        </w:div>
        <w:div w:id="1981955369">
          <w:marLeft w:val="547"/>
          <w:marRight w:val="0"/>
          <w:marTop w:val="0"/>
          <w:marBottom w:val="0"/>
          <w:divBdr>
            <w:top w:val="none" w:sz="0" w:space="0" w:color="auto"/>
            <w:left w:val="none" w:sz="0" w:space="0" w:color="auto"/>
            <w:bottom w:val="none" w:sz="0" w:space="0" w:color="auto"/>
            <w:right w:val="none" w:sz="0" w:space="0" w:color="auto"/>
          </w:divBdr>
        </w:div>
        <w:div w:id="408502561">
          <w:marLeft w:val="547"/>
          <w:marRight w:val="0"/>
          <w:marTop w:val="0"/>
          <w:marBottom w:val="0"/>
          <w:divBdr>
            <w:top w:val="none" w:sz="0" w:space="0" w:color="auto"/>
            <w:left w:val="none" w:sz="0" w:space="0" w:color="auto"/>
            <w:bottom w:val="none" w:sz="0" w:space="0" w:color="auto"/>
            <w:right w:val="none" w:sz="0" w:space="0" w:color="auto"/>
          </w:divBdr>
        </w:div>
        <w:div w:id="1072969784">
          <w:marLeft w:val="547"/>
          <w:marRight w:val="0"/>
          <w:marTop w:val="0"/>
          <w:marBottom w:val="0"/>
          <w:divBdr>
            <w:top w:val="none" w:sz="0" w:space="0" w:color="auto"/>
            <w:left w:val="none" w:sz="0" w:space="0" w:color="auto"/>
            <w:bottom w:val="none" w:sz="0" w:space="0" w:color="auto"/>
            <w:right w:val="none" w:sz="0" w:space="0" w:color="auto"/>
          </w:divBdr>
        </w:div>
        <w:div w:id="322441608">
          <w:marLeft w:val="547"/>
          <w:marRight w:val="0"/>
          <w:marTop w:val="0"/>
          <w:marBottom w:val="0"/>
          <w:divBdr>
            <w:top w:val="none" w:sz="0" w:space="0" w:color="auto"/>
            <w:left w:val="none" w:sz="0" w:space="0" w:color="auto"/>
            <w:bottom w:val="none" w:sz="0" w:space="0" w:color="auto"/>
            <w:right w:val="none" w:sz="0" w:space="0" w:color="auto"/>
          </w:divBdr>
        </w:div>
        <w:div w:id="1607694704">
          <w:marLeft w:val="547"/>
          <w:marRight w:val="0"/>
          <w:marTop w:val="0"/>
          <w:marBottom w:val="0"/>
          <w:divBdr>
            <w:top w:val="none" w:sz="0" w:space="0" w:color="auto"/>
            <w:left w:val="none" w:sz="0" w:space="0" w:color="auto"/>
            <w:bottom w:val="none" w:sz="0" w:space="0" w:color="auto"/>
            <w:right w:val="none" w:sz="0" w:space="0" w:color="auto"/>
          </w:divBdr>
        </w:div>
        <w:div w:id="65302855">
          <w:marLeft w:val="547"/>
          <w:marRight w:val="0"/>
          <w:marTop w:val="0"/>
          <w:marBottom w:val="0"/>
          <w:divBdr>
            <w:top w:val="none" w:sz="0" w:space="0" w:color="auto"/>
            <w:left w:val="none" w:sz="0" w:space="0" w:color="auto"/>
            <w:bottom w:val="none" w:sz="0" w:space="0" w:color="auto"/>
            <w:right w:val="none" w:sz="0" w:space="0" w:color="auto"/>
          </w:divBdr>
        </w:div>
        <w:div w:id="1966698512">
          <w:marLeft w:val="547"/>
          <w:marRight w:val="0"/>
          <w:marTop w:val="0"/>
          <w:marBottom w:val="0"/>
          <w:divBdr>
            <w:top w:val="none" w:sz="0" w:space="0" w:color="auto"/>
            <w:left w:val="none" w:sz="0" w:space="0" w:color="auto"/>
            <w:bottom w:val="none" w:sz="0" w:space="0" w:color="auto"/>
            <w:right w:val="none" w:sz="0" w:space="0" w:color="auto"/>
          </w:divBdr>
        </w:div>
      </w:divsChild>
    </w:div>
    <w:div w:id="851339644">
      <w:bodyDiv w:val="1"/>
      <w:marLeft w:val="0"/>
      <w:marRight w:val="0"/>
      <w:marTop w:val="0"/>
      <w:marBottom w:val="0"/>
      <w:divBdr>
        <w:top w:val="none" w:sz="0" w:space="0" w:color="auto"/>
        <w:left w:val="none" w:sz="0" w:space="0" w:color="auto"/>
        <w:bottom w:val="none" w:sz="0" w:space="0" w:color="auto"/>
        <w:right w:val="none" w:sz="0" w:space="0" w:color="auto"/>
      </w:divBdr>
      <w:divsChild>
        <w:div w:id="2019775087">
          <w:marLeft w:val="1080"/>
          <w:marRight w:val="0"/>
          <w:marTop w:val="100"/>
          <w:marBottom w:val="0"/>
          <w:divBdr>
            <w:top w:val="none" w:sz="0" w:space="0" w:color="auto"/>
            <w:left w:val="none" w:sz="0" w:space="0" w:color="auto"/>
            <w:bottom w:val="none" w:sz="0" w:space="0" w:color="auto"/>
            <w:right w:val="none" w:sz="0" w:space="0" w:color="auto"/>
          </w:divBdr>
        </w:div>
        <w:div w:id="644092191">
          <w:marLeft w:val="1080"/>
          <w:marRight w:val="0"/>
          <w:marTop w:val="100"/>
          <w:marBottom w:val="0"/>
          <w:divBdr>
            <w:top w:val="none" w:sz="0" w:space="0" w:color="auto"/>
            <w:left w:val="none" w:sz="0" w:space="0" w:color="auto"/>
            <w:bottom w:val="none" w:sz="0" w:space="0" w:color="auto"/>
            <w:right w:val="none" w:sz="0" w:space="0" w:color="auto"/>
          </w:divBdr>
        </w:div>
        <w:div w:id="589898828">
          <w:marLeft w:val="1080"/>
          <w:marRight w:val="0"/>
          <w:marTop w:val="100"/>
          <w:marBottom w:val="0"/>
          <w:divBdr>
            <w:top w:val="none" w:sz="0" w:space="0" w:color="auto"/>
            <w:left w:val="none" w:sz="0" w:space="0" w:color="auto"/>
            <w:bottom w:val="none" w:sz="0" w:space="0" w:color="auto"/>
            <w:right w:val="none" w:sz="0" w:space="0" w:color="auto"/>
          </w:divBdr>
        </w:div>
        <w:div w:id="1384020748">
          <w:marLeft w:val="1080"/>
          <w:marRight w:val="0"/>
          <w:marTop w:val="100"/>
          <w:marBottom w:val="0"/>
          <w:divBdr>
            <w:top w:val="none" w:sz="0" w:space="0" w:color="auto"/>
            <w:left w:val="none" w:sz="0" w:space="0" w:color="auto"/>
            <w:bottom w:val="none" w:sz="0" w:space="0" w:color="auto"/>
            <w:right w:val="none" w:sz="0" w:space="0" w:color="auto"/>
          </w:divBdr>
        </w:div>
      </w:divsChild>
    </w:div>
    <w:div w:id="866217660">
      <w:bodyDiv w:val="1"/>
      <w:marLeft w:val="0"/>
      <w:marRight w:val="0"/>
      <w:marTop w:val="0"/>
      <w:marBottom w:val="0"/>
      <w:divBdr>
        <w:top w:val="none" w:sz="0" w:space="0" w:color="auto"/>
        <w:left w:val="none" w:sz="0" w:space="0" w:color="auto"/>
        <w:bottom w:val="none" w:sz="0" w:space="0" w:color="auto"/>
        <w:right w:val="none" w:sz="0" w:space="0" w:color="auto"/>
      </w:divBdr>
      <w:divsChild>
        <w:div w:id="1241987846">
          <w:marLeft w:val="446"/>
          <w:marRight w:val="0"/>
          <w:marTop w:val="0"/>
          <w:marBottom w:val="0"/>
          <w:divBdr>
            <w:top w:val="none" w:sz="0" w:space="0" w:color="auto"/>
            <w:left w:val="none" w:sz="0" w:space="0" w:color="auto"/>
            <w:bottom w:val="none" w:sz="0" w:space="0" w:color="auto"/>
            <w:right w:val="none" w:sz="0" w:space="0" w:color="auto"/>
          </w:divBdr>
        </w:div>
        <w:div w:id="1875731874">
          <w:marLeft w:val="446"/>
          <w:marRight w:val="0"/>
          <w:marTop w:val="0"/>
          <w:marBottom w:val="0"/>
          <w:divBdr>
            <w:top w:val="none" w:sz="0" w:space="0" w:color="auto"/>
            <w:left w:val="none" w:sz="0" w:space="0" w:color="auto"/>
            <w:bottom w:val="none" w:sz="0" w:space="0" w:color="auto"/>
            <w:right w:val="none" w:sz="0" w:space="0" w:color="auto"/>
          </w:divBdr>
        </w:div>
        <w:div w:id="139083523">
          <w:marLeft w:val="446"/>
          <w:marRight w:val="0"/>
          <w:marTop w:val="0"/>
          <w:marBottom w:val="0"/>
          <w:divBdr>
            <w:top w:val="none" w:sz="0" w:space="0" w:color="auto"/>
            <w:left w:val="none" w:sz="0" w:space="0" w:color="auto"/>
            <w:bottom w:val="none" w:sz="0" w:space="0" w:color="auto"/>
            <w:right w:val="none" w:sz="0" w:space="0" w:color="auto"/>
          </w:divBdr>
        </w:div>
        <w:div w:id="1778526619">
          <w:marLeft w:val="446"/>
          <w:marRight w:val="0"/>
          <w:marTop w:val="0"/>
          <w:marBottom w:val="0"/>
          <w:divBdr>
            <w:top w:val="none" w:sz="0" w:space="0" w:color="auto"/>
            <w:left w:val="none" w:sz="0" w:space="0" w:color="auto"/>
            <w:bottom w:val="none" w:sz="0" w:space="0" w:color="auto"/>
            <w:right w:val="none" w:sz="0" w:space="0" w:color="auto"/>
          </w:divBdr>
        </w:div>
      </w:divsChild>
    </w:div>
    <w:div w:id="980883564">
      <w:bodyDiv w:val="1"/>
      <w:marLeft w:val="0"/>
      <w:marRight w:val="0"/>
      <w:marTop w:val="0"/>
      <w:marBottom w:val="0"/>
      <w:divBdr>
        <w:top w:val="none" w:sz="0" w:space="0" w:color="auto"/>
        <w:left w:val="none" w:sz="0" w:space="0" w:color="auto"/>
        <w:bottom w:val="none" w:sz="0" w:space="0" w:color="auto"/>
        <w:right w:val="none" w:sz="0" w:space="0" w:color="auto"/>
      </w:divBdr>
    </w:div>
    <w:div w:id="1027101652">
      <w:bodyDiv w:val="1"/>
      <w:marLeft w:val="0"/>
      <w:marRight w:val="0"/>
      <w:marTop w:val="0"/>
      <w:marBottom w:val="0"/>
      <w:divBdr>
        <w:top w:val="none" w:sz="0" w:space="0" w:color="auto"/>
        <w:left w:val="none" w:sz="0" w:space="0" w:color="auto"/>
        <w:bottom w:val="none" w:sz="0" w:space="0" w:color="auto"/>
        <w:right w:val="none" w:sz="0" w:space="0" w:color="auto"/>
      </w:divBdr>
      <w:divsChild>
        <w:div w:id="1796211299">
          <w:marLeft w:val="360"/>
          <w:marRight w:val="0"/>
          <w:marTop w:val="200"/>
          <w:marBottom w:val="0"/>
          <w:divBdr>
            <w:top w:val="none" w:sz="0" w:space="0" w:color="auto"/>
            <w:left w:val="none" w:sz="0" w:space="0" w:color="auto"/>
            <w:bottom w:val="none" w:sz="0" w:space="0" w:color="auto"/>
            <w:right w:val="none" w:sz="0" w:space="0" w:color="auto"/>
          </w:divBdr>
        </w:div>
        <w:div w:id="1269922567">
          <w:marLeft w:val="1080"/>
          <w:marRight w:val="0"/>
          <w:marTop w:val="100"/>
          <w:marBottom w:val="0"/>
          <w:divBdr>
            <w:top w:val="none" w:sz="0" w:space="0" w:color="auto"/>
            <w:left w:val="none" w:sz="0" w:space="0" w:color="auto"/>
            <w:bottom w:val="none" w:sz="0" w:space="0" w:color="auto"/>
            <w:right w:val="none" w:sz="0" w:space="0" w:color="auto"/>
          </w:divBdr>
        </w:div>
        <w:div w:id="91317946">
          <w:marLeft w:val="1080"/>
          <w:marRight w:val="0"/>
          <w:marTop w:val="100"/>
          <w:marBottom w:val="0"/>
          <w:divBdr>
            <w:top w:val="none" w:sz="0" w:space="0" w:color="auto"/>
            <w:left w:val="none" w:sz="0" w:space="0" w:color="auto"/>
            <w:bottom w:val="none" w:sz="0" w:space="0" w:color="auto"/>
            <w:right w:val="none" w:sz="0" w:space="0" w:color="auto"/>
          </w:divBdr>
        </w:div>
        <w:div w:id="73670006">
          <w:marLeft w:val="1080"/>
          <w:marRight w:val="0"/>
          <w:marTop w:val="100"/>
          <w:marBottom w:val="0"/>
          <w:divBdr>
            <w:top w:val="none" w:sz="0" w:space="0" w:color="auto"/>
            <w:left w:val="none" w:sz="0" w:space="0" w:color="auto"/>
            <w:bottom w:val="none" w:sz="0" w:space="0" w:color="auto"/>
            <w:right w:val="none" w:sz="0" w:space="0" w:color="auto"/>
          </w:divBdr>
        </w:div>
        <w:div w:id="2076971805">
          <w:marLeft w:val="1080"/>
          <w:marRight w:val="0"/>
          <w:marTop w:val="100"/>
          <w:marBottom w:val="0"/>
          <w:divBdr>
            <w:top w:val="none" w:sz="0" w:space="0" w:color="auto"/>
            <w:left w:val="none" w:sz="0" w:space="0" w:color="auto"/>
            <w:bottom w:val="none" w:sz="0" w:space="0" w:color="auto"/>
            <w:right w:val="none" w:sz="0" w:space="0" w:color="auto"/>
          </w:divBdr>
        </w:div>
      </w:divsChild>
    </w:div>
    <w:div w:id="1080566276">
      <w:bodyDiv w:val="1"/>
      <w:marLeft w:val="0"/>
      <w:marRight w:val="0"/>
      <w:marTop w:val="0"/>
      <w:marBottom w:val="0"/>
      <w:divBdr>
        <w:top w:val="none" w:sz="0" w:space="0" w:color="auto"/>
        <w:left w:val="none" w:sz="0" w:space="0" w:color="auto"/>
        <w:bottom w:val="none" w:sz="0" w:space="0" w:color="auto"/>
        <w:right w:val="none" w:sz="0" w:space="0" w:color="auto"/>
      </w:divBdr>
    </w:div>
    <w:div w:id="1085759069">
      <w:bodyDiv w:val="1"/>
      <w:marLeft w:val="0"/>
      <w:marRight w:val="0"/>
      <w:marTop w:val="0"/>
      <w:marBottom w:val="0"/>
      <w:divBdr>
        <w:top w:val="none" w:sz="0" w:space="0" w:color="auto"/>
        <w:left w:val="none" w:sz="0" w:space="0" w:color="auto"/>
        <w:bottom w:val="none" w:sz="0" w:space="0" w:color="auto"/>
        <w:right w:val="none" w:sz="0" w:space="0" w:color="auto"/>
      </w:divBdr>
      <w:divsChild>
        <w:div w:id="1115176800">
          <w:marLeft w:val="446"/>
          <w:marRight w:val="0"/>
          <w:marTop w:val="0"/>
          <w:marBottom w:val="0"/>
          <w:divBdr>
            <w:top w:val="none" w:sz="0" w:space="0" w:color="auto"/>
            <w:left w:val="none" w:sz="0" w:space="0" w:color="auto"/>
            <w:bottom w:val="none" w:sz="0" w:space="0" w:color="auto"/>
            <w:right w:val="none" w:sz="0" w:space="0" w:color="auto"/>
          </w:divBdr>
        </w:div>
        <w:div w:id="1541237185">
          <w:marLeft w:val="446"/>
          <w:marRight w:val="0"/>
          <w:marTop w:val="0"/>
          <w:marBottom w:val="0"/>
          <w:divBdr>
            <w:top w:val="none" w:sz="0" w:space="0" w:color="auto"/>
            <w:left w:val="none" w:sz="0" w:space="0" w:color="auto"/>
            <w:bottom w:val="none" w:sz="0" w:space="0" w:color="auto"/>
            <w:right w:val="none" w:sz="0" w:space="0" w:color="auto"/>
          </w:divBdr>
        </w:div>
        <w:div w:id="1397511103">
          <w:marLeft w:val="446"/>
          <w:marRight w:val="0"/>
          <w:marTop w:val="0"/>
          <w:marBottom w:val="0"/>
          <w:divBdr>
            <w:top w:val="none" w:sz="0" w:space="0" w:color="auto"/>
            <w:left w:val="none" w:sz="0" w:space="0" w:color="auto"/>
            <w:bottom w:val="none" w:sz="0" w:space="0" w:color="auto"/>
            <w:right w:val="none" w:sz="0" w:space="0" w:color="auto"/>
          </w:divBdr>
        </w:div>
        <w:div w:id="277102184">
          <w:marLeft w:val="446"/>
          <w:marRight w:val="0"/>
          <w:marTop w:val="0"/>
          <w:marBottom w:val="0"/>
          <w:divBdr>
            <w:top w:val="none" w:sz="0" w:space="0" w:color="auto"/>
            <w:left w:val="none" w:sz="0" w:space="0" w:color="auto"/>
            <w:bottom w:val="none" w:sz="0" w:space="0" w:color="auto"/>
            <w:right w:val="none" w:sz="0" w:space="0" w:color="auto"/>
          </w:divBdr>
        </w:div>
        <w:div w:id="1744792477">
          <w:marLeft w:val="446"/>
          <w:marRight w:val="0"/>
          <w:marTop w:val="0"/>
          <w:marBottom w:val="0"/>
          <w:divBdr>
            <w:top w:val="none" w:sz="0" w:space="0" w:color="auto"/>
            <w:left w:val="none" w:sz="0" w:space="0" w:color="auto"/>
            <w:bottom w:val="none" w:sz="0" w:space="0" w:color="auto"/>
            <w:right w:val="none" w:sz="0" w:space="0" w:color="auto"/>
          </w:divBdr>
        </w:div>
        <w:div w:id="1951931179">
          <w:marLeft w:val="446"/>
          <w:marRight w:val="0"/>
          <w:marTop w:val="0"/>
          <w:marBottom w:val="0"/>
          <w:divBdr>
            <w:top w:val="none" w:sz="0" w:space="0" w:color="auto"/>
            <w:left w:val="none" w:sz="0" w:space="0" w:color="auto"/>
            <w:bottom w:val="none" w:sz="0" w:space="0" w:color="auto"/>
            <w:right w:val="none" w:sz="0" w:space="0" w:color="auto"/>
          </w:divBdr>
        </w:div>
        <w:div w:id="1369642134">
          <w:marLeft w:val="446"/>
          <w:marRight w:val="0"/>
          <w:marTop w:val="0"/>
          <w:marBottom w:val="0"/>
          <w:divBdr>
            <w:top w:val="none" w:sz="0" w:space="0" w:color="auto"/>
            <w:left w:val="none" w:sz="0" w:space="0" w:color="auto"/>
            <w:bottom w:val="none" w:sz="0" w:space="0" w:color="auto"/>
            <w:right w:val="none" w:sz="0" w:space="0" w:color="auto"/>
          </w:divBdr>
        </w:div>
        <w:div w:id="1589804721">
          <w:marLeft w:val="446"/>
          <w:marRight w:val="0"/>
          <w:marTop w:val="0"/>
          <w:marBottom w:val="0"/>
          <w:divBdr>
            <w:top w:val="none" w:sz="0" w:space="0" w:color="auto"/>
            <w:left w:val="none" w:sz="0" w:space="0" w:color="auto"/>
            <w:bottom w:val="none" w:sz="0" w:space="0" w:color="auto"/>
            <w:right w:val="none" w:sz="0" w:space="0" w:color="auto"/>
          </w:divBdr>
        </w:div>
        <w:div w:id="1081219322">
          <w:marLeft w:val="446"/>
          <w:marRight w:val="0"/>
          <w:marTop w:val="0"/>
          <w:marBottom w:val="0"/>
          <w:divBdr>
            <w:top w:val="none" w:sz="0" w:space="0" w:color="auto"/>
            <w:left w:val="none" w:sz="0" w:space="0" w:color="auto"/>
            <w:bottom w:val="none" w:sz="0" w:space="0" w:color="auto"/>
            <w:right w:val="none" w:sz="0" w:space="0" w:color="auto"/>
          </w:divBdr>
        </w:div>
        <w:div w:id="1835803111">
          <w:marLeft w:val="446"/>
          <w:marRight w:val="0"/>
          <w:marTop w:val="0"/>
          <w:marBottom w:val="0"/>
          <w:divBdr>
            <w:top w:val="none" w:sz="0" w:space="0" w:color="auto"/>
            <w:left w:val="none" w:sz="0" w:space="0" w:color="auto"/>
            <w:bottom w:val="none" w:sz="0" w:space="0" w:color="auto"/>
            <w:right w:val="none" w:sz="0" w:space="0" w:color="auto"/>
          </w:divBdr>
        </w:div>
        <w:div w:id="1408841439">
          <w:marLeft w:val="446"/>
          <w:marRight w:val="0"/>
          <w:marTop w:val="0"/>
          <w:marBottom w:val="0"/>
          <w:divBdr>
            <w:top w:val="none" w:sz="0" w:space="0" w:color="auto"/>
            <w:left w:val="none" w:sz="0" w:space="0" w:color="auto"/>
            <w:bottom w:val="none" w:sz="0" w:space="0" w:color="auto"/>
            <w:right w:val="none" w:sz="0" w:space="0" w:color="auto"/>
          </w:divBdr>
        </w:div>
        <w:div w:id="1257909950">
          <w:marLeft w:val="446"/>
          <w:marRight w:val="0"/>
          <w:marTop w:val="0"/>
          <w:marBottom w:val="0"/>
          <w:divBdr>
            <w:top w:val="none" w:sz="0" w:space="0" w:color="auto"/>
            <w:left w:val="none" w:sz="0" w:space="0" w:color="auto"/>
            <w:bottom w:val="none" w:sz="0" w:space="0" w:color="auto"/>
            <w:right w:val="none" w:sz="0" w:space="0" w:color="auto"/>
          </w:divBdr>
        </w:div>
        <w:div w:id="2012640350">
          <w:marLeft w:val="446"/>
          <w:marRight w:val="0"/>
          <w:marTop w:val="0"/>
          <w:marBottom w:val="0"/>
          <w:divBdr>
            <w:top w:val="none" w:sz="0" w:space="0" w:color="auto"/>
            <w:left w:val="none" w:sz="0" w:space="0" w:color="auto"/>
            <w:bottom w:val="none" w:sz="0" w:space="0" w:color="auto"/>
            <w:right w:val="none" w:sz="0" w:space="0" w:color="auto"/>
          </w:divBdr>
        </w:div>
        <w:div w:id="1919903884">
          <w:marLeft w:val="446"/>
          <w:marRight w:val="0"/>
          <w:marTop w:val="0"/>
          <w:marBottom w:val="0"/>
          <w:divBdr>
            <w:top w:val="none" w:sz="0" w:space="0" w:color="auto"/>
            <w:left w:val="none" w:sz="0" w:space="0" w:color="auto"/>
            <w:bottom w:val="none" w:sz="0" w:space="0" w:color="auto"/>
            <w:right w:val="none" w:sz="0" w:space="0" w:color="auto"/>
          </w:divBdr>
        </w:div>
        <w:div w:id="452409435">
          <w:marLeft w:val="446"/>
          <w:marRight w:val="0"/>
          <w:marTop w:val="0"/>
          <w:marBottom w:val="0"/>
          <w:divBdr>
            <w:top w:val="none" w:sz="0" w:space="0" w:color="auto"/>
            <w:left w:val="none" w:sz="0" w:space="0" w:color="auto"/>
            <w:bottom w:val="none" w:sz="0" w:space="0" w:color="auto"/>
            <w:right w:val="none" w:sz="0" w:space="0" w:color="auto"/>
          </w:divBdr>
        </w:div>
      </w:divsChild>
    </w:div>
    <w:div w:id="1086071620">
      <w:bodyDiv w:val="1"/>
      <w:marLeft w:val="0"/>
      <w:marRight w:val="0"/>
      <w:marTop w:val="0"/>
      <w:marBottom w:val="0"/>
      <w:divBdr>
        <w:top w:val="none" w:sz="0" w:space="0" w:color="auto"/>
        <w:left w:val="none" w:sz="0" w:space="0" w:color="auto"/>
        <w:bottom w:val="none" w:sz="0" w:space="0" w:color="auto"/>
        <w:right w:val="none" w:sz="0" w:space="0" w:color="auto"/>
      </w:divBdr>
    </w:div>
    <w:div w:id="1177964232">
      <w:bodyDiv w:val="1"/>
      <w:marLeft w:val="0"/>
      <w:marRight w:val="0"/>
      <w:marTop w:val="0"/>
      <w:marBottom w:val="0"/>
      <w:divBdr>
        <w:top w:val="none" w:sz="0" w:space="0" w:color="auto"/>
        <w:left w:val="none" w:sz="0" w:space="0" w:color="auto"/>
        <w:bottom w:val="none" w:sz="0" w:space="0" w:color="auto"/>
        <w:right w:val="none" w:sz="0" w:space="0" w:color="auto"/>
      </w:divBdr>
      <w:divsChild>
        <w:div w:id="1287194614">
          <w:marLeft w:val="360"/>
          <w:marRight w:val="0"/>
          <w:marTop w:val="200"/>
          <w:marBottom w:val="0"/>
          <w:divBdr>
            <w:top w:val="none" w:sz="0" w:space="0" w:color="auto"/>
            <w:left w:val="none" w:sz="0" w:space="0" w:color="auto"/>
            <w:bottom w:val="none" w:sz="0" w:space="0" w:color="auto"/>
            <w:right w:val="none" w:sz="0" w:space="0" w:color="auto"/>
          </w:divBdr>
        </w:div>
        <w:div w:id="99381471">
          <w:marLeft w:val="360"/>
          <w:marRight w:val="0"/>
          <w:marTop w:val="200"/>
          <w:marBottom w:val="0"/>
          <w:divBdr>
            <w:top w:val="none" w:sz="0" w:space="0" w:color="auto"/>
            <w:left w:val="none" w:sz="0" w:space="0" w:color="auto"/>
            <w:bottom w:val="none" w:sz="0" w:space="0" w:color="auto"/>
            <w:right w:val="none" w:sz="0" w:space="0" w:color="auto"/>
          </w:divBdr>
        </w:div>
      </w:divsChild>
    </w:div>
    <w:div w:id="1180657079">
      <w:bodyDiv w:val="1"/>
      <w:marLeft w:val="0"/>
      <w:marRight w:val="0"/>
      <w:marTop w:val="0"/>
      <w:marBottom w:val="0"/>
      <w:divBdr>
        <w:top w:val="none" w:sz="0" w:space="0" w:color="auto"/>
        <w:left w:val="none" w:sz="0" w:space="0" w:color="auto"/>
        <w:bottom w:val="none" w:sz="0" w:space="0" w:color="auto"/>
        <w:right w:val="none" w:sz="0" w:space="0" w:color="auto"/>
      </w:divBdr>
    </w:div>
    <w:div w:id="1195146573">
      <w:bodyDiv w:val="1"/>
      <w:marLeft w:val="0"/>
      <w:marRight w:val="0"/>
      <w:marTop w:val="0"/>
      <w:marBottom w:val="0"/>
      <w:divBdr>
        <w:top w:val="none" w:sz="0" w:space="0" w:color="auto"/>
        <w:left w:val="none" w:sz="0" w:space="0" w:color="auto"/>
        <w:bottom w:val="none" w:sz="0" w:space="0" w:color="auto"/>
        <w:right w:val="none" w:sz="0" w:space="0" w:color="auto"/>
      </w:divBdr>
    </w:div>
    <w:div w:id="1356882334">
      <w:bodyDiv w:val="1"/>
      <w:marLeft w:val="0"/>
      <w:marRight w:val="0"/>
      <w:marTop w:val="0"/>
      <w:marBottom w:val="0"/>
      <w:divBdr>
        <w:top w:val="none" w:sz="0" w:space="0" w:color="auto"/>
        <w:left w:val="none" w:sz="0" w:space="0" w:color="auto"/>
        <w:bottom w:val="none" w:sz="0" w:space="0" w:color="auto"/>
        <w:right w:val="none" w:sz="0" w:space="0" w:color="auto"/>
      </w:divBdr>
    </w:div>
    <w:div w:id="1390762388">
      <w:bodyDiv w:val="1"/>
      <w:marLeft w:val="0"/>
      <w:marRight w:val="0"/>
      <w:marTop w:val="0"/>
      <w:marBottom w:val="0"/>
      <w:divBdr>
        <w:top w:val="none" w:sz="0" w:space="0" w:color="auto"/>
        <w:left w:val="none" w:sz="0" w:space="0" w:color="auto"/>
        <w:bottom w:val="none" w:sz="0" w:space="0" w:color="auto"/>
        <w:right w:val="none" w:sz="0" w:space="0" w:color="auto"/>
      </w:divBdr>
    </w:div>
    <w:div w:id="1540699924">
      <w:bodyDiv w:val="1"/>
      <w:marLeft w:val="0"/>
      <w:marRight w:val="0"/>
      <w:marTop w:val="0"/>
      <w:marBottom w:val="0"/>
      <w:divBdr>
        <w:top w:val="none" w:sz="0" w:space="0" w:color="auto"/>
        <w:left w:val="none" w:sz="0" w:space="0" w:color="auto"/>
        <w:bottom w:val="none" w:sz="0" w:space="0" w:color="auto"/>
        <w:right w:val="none" w:sz="0" w:space="0" w:color="auto"/>
      </w:divBdr>
    </w:div>
    <w:div w:id="1626741719">
      <w:bodyDiv w:val="1"/>
      <w:marLeft w:val="0"/>
      <w:marRight w:val="0"/>
      <w:marTop w:val="0"/>
      <w:marBottom w:val="0"/>
      <w:divBdr>
        <w:top w:val="none" w:sz="0" w:space="0" w:color="auto"/>
        <w:left w:val="none" w:sz="0" w:space="0" w:color="auto"/>
        <w:bottom w:val="none" w:sz="0" w:space="0" w:color="auto"/>
        <w:right w:val="none" w:sz="0" w:space="0" w:color="auto"/>
      </w:divBdr>
    </w:div>
    <w:div w:id="1632402465">
      <w:bodyDiv w:val="1"/>
      <w:marLeft w:val="0"/>
      <w:marRight w:val="0"/>
      <w:marTop w:val="0"/>
      <w:marBottom w:val="0"/>
      <w:divBdr>
        <w:top w:val="none" w:sz="0" w:space="0" w:color="auto"/>
        <w:left w:val="none" w:sz="0" w:space="0" w:color="auto"/>
        <w:bottom w:val="none" w:sz="0" w:space="0" w:color="auto"/>
        <w:right w:val="none" w:sz="0" w:space="0" w:color="auto"/>
      </w:divBdr>
    </w:div>
    <w:div w:id="1733653699">
      <w:bodyDiv w:val="1"/>
      <w:marLeft w:val="0"/>
      <w:marRight w:val="0"/>
      <w:marTop w:val="0"/>
      <w:marBottom w:val="0"/>
      <w:divBdr>
        <w:top w:val="none" w:sz="0" w:space="0" w:color="auto"/>
        <w:left w:val="none" w:sz="0" w:space="0" w:color="auto"/>
        <w:bottom w:val="none" w:sz="0" w:space="0" w:color="auto"/>
        <w:right w:val="none" w:sz="0" w:space="0" w:color="auto"/>
      </w:divBdr>
    </w:div>
    <w:div w:id="1800757583">
      <w:bodyDiv w:val="1"/>
      <w:marLeft w:val="0"/>
      <w:marRight w:val="0"/>
      <w:marTop w:val="0"/>
      <w:marBottom w:val="0"/>
      <w:divBdr>
        <w:top w:val="none" w:sz="0" w:space="0" w:color="auto"/>
        <w:left w:val="none" w:sz="0" w:space="0" w:color="auto"/>
        <w:bottom w:val="none" w:sz="0" w:space="0" w:color="auto"/>
        <w:right w:val="none" w:sz="0" w:space="0" w:color="auto"/>
      </w:divBdr>
    </w:div>
    <w:div w:id="1824587935">
      <w:bodyDiv w:val="1"/>
      <w:marLeft w:val="0"/>
      <w:marRight w:val="0"/>
      <w:marTop w:val="0"/>
      <w:marBottom w:val="0"/>
      <w:divBdr>
        <w:top w:val="none" w:sz="0" w:space="0" w:color="auto"/>
        <w:left w:val="none" w:sz="0" w:space="0" w:color="auto"/>
        <w:bottom w:val="none" w:sz="0" w:space="0" w:color="auto"/>
        <w:right w:val="none" w:sz="0" w:space="0" w:color="auto"/>
      </w:divBdr>
      <w:divsChild>
        <w:div w:id="1933707095">
          <w:marLeft w:val="1080"/>
          <w:marRight w:val="0"/>
          <w:marTop w:val="100"/>
          <w:marBottom w:val="0"/>
          <w:divBdr>
            <w:top w:val="none" w:sz="0" w:space="0" w:color="auto"/>
            <w:left w:val="none" w:sz="0" w:space="0" w:color="auto"/>
            <w:bottom w:val="none" w:sz="0" w:space="0" w:color="auto"/>
            <w:right w:val="none" w:sz="0" w:space="0" w:color="auto"/>
          </w:divBdr>
        </w:div>
        <w:div w:id="1799255755">
          <w:marLeft w:val="1080"/>
          <w:marRight w:val="0"/>
          <w:marTop w:val="100"/>
          <w:marBottom w:val="0"/>
          <w:divBdr>
            <w:top w:val="none" w:sz="0" w:space="0" w:color="auto"/>
            <w:left w:val="none" w:sz="0" w:space="0" w:color="auto"/>
            <w:bottom w:val="none" w:sz="0" w:space="0" w:color="auto"/>
            <w:right w:val="none" w:sz="0" w:space="0" w:color="auto"/>
          </w:divBdr>
        </w:div>
        <w:div w:id="1075589764">
          <w:marLeft w:val="1080"/>
          <w:marRight w:val="0"/>
          <w:marTop w:val="100"/>
          <w:marBottom w:val="0"/>
          <w:divBdr>
            <w:top w:val="none" w:sz="0" w:space="0" w:color="auto"/>
            <w:left w:val="none" w:sz="0" w:space="0" w:color="auto"/>
            <w:bottom w:val="none" w:sz="0" w:space="0" w:color="auto"/>
            <w:right w:val="none" w:sz="0" w:space="0" w:color="auto"/>
          </w:divBdr>
        </w:div>
        <w:div w:id="699555452">
          <w:marLeft w:val="1080"/>
          <w:marRight w:val="0"/>
          <w:marTop w:val="100"/>
          <w:marBottom w:val="0"/>
          <w:divBdr>
            <w:top w:val="none" w:sz="0" w:space="0" w:color="auto"/>
            <w:left w:val="none" w:sz="0" w:space="0" w:color="auto"/>
            <w:bottom w:val="none" w:sz="0" w:space="0" w:color="auto"/>
            <w:right w:val="none" w:sz="0" w:space="0" w:color="auto"/>
          </w:divBdr>
        </w:div>
        <w:div w:id="775367843">
          <w:marLeft w:val="1080"/>
          <w:marRight w:val="0"/>
          <w:marTop w:val="100"/>
          <w:marBottom w:val="0"/>
          <w:divBdr>
            <w:top w:val="none" w:sz="0" w:space="0" w:color="auto"/>
            <w:left w:val="none" w:sz="0" w:space="0" w:color="auto"/>
            <w:bottom w:val="none" w:sz="0" w:space="0" w:color="auto"/>
            <w:right w:val="none" w:sz="0" w:space="0" w:color="auto"/>
          </w:divBdr>
        </w:div>
      </w:divsChild>
    </w:div>
    <w:div w:id="1887372063">
      <w:bodyDiv w:val="1"/>
      <w:marLeft w:val="0"/>
      <w:marRight w:val="0"/>
      <w:marTop w:val="0"/>
      <w:marBottom w:val="0"/>
      <w:divBdr>
        <w:top w:val="none" w:sz="0" w:space="0" w:color="auto"/>
        <w:left w:val="none" w:sz="0" w:space="0" w:color="auto"/>
        <w:bottom w:val="none" w:sz="0" w:space="0" w:color="auto"/>
        <w:right w:val="none" w:sz="0" w:space="0" w:color="auto"/>
      </w:divBdr>
      <w:divsChild>
        <w:div w:id="1465386184">
          <w:marLeft w:val="360"/>
          <w:marRight w:val="0"/>
          <w:marTop w:val="200"/>
          <w:marBottom w:val="0"/>
          <w:divBdr>
            <w:top w:val="none" w:sz="0" w:space="0" w:color="auto"/>
            <w:left w:val="none" w:sz="0" w:space="0" w:color="auto"/>
            <w:bottom w:val="none" w:sz="0" w:space="0" w:color="auto"/>
            <w:right w:val="none" w:sz="0" w:space="0" w:color="auto"/>
          </w:divBdr>
        </w:div>
        <w:div w:id="1578441130">
          <w:marLeft w:val="1080"/>
          <w:marRight w:val="0"/>
          <w:marTop w:val="100"/>
          <w:marBottom w:val="0"/>
          <w:divBdr>
            <w:top w:val="none" w:sz="0" w:space="0" w:color="auto"/>
            <w:left w:val="none" w:sz="0" w:space="0" w:color="auto"/>
            <w:bottom w:val="none" w:sz="0" w:space="0" w:color="auto"/>
            <w:right w:val="none" w:sz="0" w:space="0" w:color="auto"/>
          </w:divBdr>
        </w:div>
        <w:div w:id="580793563">
          <w:marLeft w:val="1080"/>
          <w:marRight w:val="0"/>
          <w:marTop w:val="100"/>
          <w:marBottom w:val="0"/>
          <w:divBdr>
            <w:top w:val="none" w:sz="0" w:space="0" w:color="auto"/>
            <w:left w:val="none" w:sz="0" w:space="0" w:color="auto"/>
            <w:bottom w:val="none" w:sz="0" w:space="0" w:color="auto"/>
            <w:right w:val="none" w:sz="0" w:space="0" w:color="auto"/>
          </w:divBdr>
        </w:div>
        <w:div w:id="1687436408">
          <w:marLeft w:val="1080"/>
          <w:marRight w:val="0"/>
          <w:marTop w:val="100"/>
          <w:marBottom w:val="0"/>
          <w:divBdr>
            <w:top w:val="none" w:sz="0" w:space="0" w:color="auto"/>
            <w:left w:val="none" w:sz="0" w:space="0" w:color="auto"/>
            <w:bottom w:val="none" w:sz="0" w:space="0" w:color="auto"/>
            <w:right w:val="none" w:sz="0" w:space="0" w:color="auto"/>
          </w:divBdr>
        </w:div>
      </w:divsChild>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
    <w:div w:id="1963026239">
      <w:bodyDiv w:val="1"/>
      <w:marLeft w:val="0"/>
      <w:marRight w:val="0"/>
      <w:marTop w:val="0"/>
      <w:marBottom w:val="0"/>
      <w:divBdr>
        <w:top w:val="none" w:sz="0" w:space="0" w:color="auto"/>
        <w:left w:val="none" w:sz="0" w:space="0" w:color="auto"/>
        <w:bottom w:val="none" w:sz="0" w:space="0" w:color="auto"/>
        <w:right w:val="none" w:sz="0" w:space="0" w:color="auto"/>
      </w:divBdr>
    </w:div>
    <w:div w:id="20039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DCA3-4603-4D85-B5D1-B43B0870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CARLON Laura</dc:creator>
  <cp:lastModifiedBy>RIFFARD Olivier</cp:lastModifiedBy>
  <cp:revision>5</cp:revision>
  <cp:lastPrinted>2020-10-15T07:58:00Z</cp:lastPrinted>
  <dcterms:created xsi:type="dcterms:W3CDTF">2020-10-15T08:03:00Z</dcterms:created>
  <dcterms:modified xsi:type="dcterms:W3CDTF">2020-10-15T14:42:00Z</dcterms:modified>
</cp:coreProperties>
</file>